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/>
          <w:b/>
          <w:sz w:val="24"/>
          <w:lang w:val="en-US" w:eastAsia="zh-CN"/>
        </w:rPr>
      </w:pPr>
      <w:bookmarkStart w:id="0" w:name="foreword"/>
      <w:bookmarkEnd w:id="0"/>
      <w:bookmarkStart w:id="1" w:name="_Toc21127405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98-e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ascii="Arial" w:hAnsi="Arial"/>
          <w:b/>
          <w:sz w:val="24"/>
          <w:lang w:val="en-US"/>
        </w:rPr>
        <w:t>R4-2103888</w:t>
      </w:r>
    </w:p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Jan,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Feb,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38.1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4"/>
              <w:spacing w:after="0"/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0283</w:t>
            </w:r>
          </w:p>
        </w:tc>
        <w:tc>
          <w:tcPr>
            <w:tcW w:w="709" w:type="dxa"/>
          </w:tcPr>
          <w:p>
            <w:pPr>
              <w:pStyle w:val="1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instrText xml:space="preserve"> DOCPROPERTY  Revision  \* MERGEFORMAT </w:instrTex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spacing w:after="0"/>
              <w:jc w:val="center"/>
              <w:rPr>
                <w:rFonts w:ascii="Arial" w:hAnsi="Arial" w:cs="Times New Roman" w:eastAsiaTheme="minorEastAsia"/>
                <w:sz w:val="28"/>
                <w:highlight w:val="yellow"/>
                <w:lang w:val="en-US" w:eastAsia="en-US" w:bidi="ar-SA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16.6.0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8"/>
                <w:rFonts w:cs="Arial"/>
                <w:b/>
                <w:i/>
                <w:color w:val="FF0000"/>
              </w:rPr>
              <w:t>P</w:t>
            </w:r>
            <w:r>
              <w:rPr>
                <w:rStyle w:val="5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8"/>
                <w:rFonts w:cs="Arial"/>
                <w:i/>
              </w:rPr>
              <w:t>http://www.3gpp.org/Change-Requests</w:t>
            </w:r>
            <w:r>
              <w:rPr>
                <w:rStyle w:val="5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 xml:space="preserve">CR to TS 38.104: corrections of NR-U BS </w:t>
            </w: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T</w:t>
            </w: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x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ascii="Arial" w:hAnsi="Arial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59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ascii="Arial" w:hAnsi="Arial" w:eastAsia="宋体"/>
                <w:lang w:val="en-US" w:eastAsia="zh-CN"/>
              </w:rPr>
              <w:t>1-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4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8"/>
                <w:sz w:val="18"/>
              </w:rPr>
              <w:t>TR 21.900</w:t>
            </w:r>
            <w:r>
              <w:rPr>
                <w:rStyle w:val="5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Tx requirements for NR-U BS is not correctly defined, therefore some further corrections are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4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undefined notes in section 6.6.4.2.4A;</w:t>
            </w:r>
          </w:p>
          <w:p>
            <w:pPr>
              <w:pStyle w:val="114"/>
              <w:numPr>
                <w:ilvl w:val="0"/>
                <w:numId w:val="4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MR BS for n96 which is missed.</w:t>
            </w:r>
          </w:p>
          <w:p>
            <w:pPr>
              <w:pStyle w:val="114"/>
              <w:spacing w:after="0"/>
              <w:rPr>
                <w:rFonts w:hint="eastAsia" w:ascii="Arial" w:hAnsi="Arial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Tx requirements for NR-U BS is not correctly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6.6.4.2.4A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38.141-1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Revision of R4-2101978.</w:t>
            </w:r>
            <w:bookmarkStart w:id="44" w:name="_GoBack"/>
            <w:bookmarkEnd w:id="44"/>
          </w:p>
        </w:tc>
      </w:tr>
    </w:tbl>
    <w:p>
      <w:pPr>
        <w:pStyle w:val="114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  <w:rPr>
          <w:rFonts w:cs="v5.0.0"/>
        </w:rPr>
      </w:pPr>
      <w:bookmarkStart w:id="3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3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bookmarkEnd w:id="1"/>
    <w:p>
      <w:pPr>
        <w:pStyle w:val="3"/>
      </w:pPr>
      <w:bookmarkStart w:id="4" w:name="_Toc44712149"/>
      <w:bookmarkStart w:id="5" w:name="_Toc45893462"/>
      <w:bookmarkStart w:id="6" w:name="_Toc37260159"/>
      <w:bookmarkStart w:id="7" w:name="_Toc37267547"/>
      <w:bookmarkStart w:id="8" w:name="_Toc53178189"/>
      <w:bookmarkStart w:id="9" w:name="_Toc21127482"/>
      <w:bookmarkStart w:id="10" w:name="_Toc61178351"/>
      <w:bookmarkStart w:id="11" w:name="_Toc61177879"/>
      <w:bookmarkStart w:id="12" w:name="_Toc29811691"/>
      <w:bookmarkStart w:id="13" w:name="_Toc53178640"/>
      <w:bookmarkStart w:id="14" w:name="_Toc36817243"/>
      <w:r>
        <w:t>6.6</w:t>
      </w:r>
      <w:r>
        <w:tab/>
      </w:r>
      <w:r>
        <w:t>Unwanted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6"/>
      </w:pPr>
      <w:bookmarkStart w:id="15" w:name="_Toc61177896"/>
      <w:bookmarkStart w:id="16" w:name="_Toc61178368"/>
      <w:bookmarkStart w:id="17" w:name="_Toc53178206"/>
      <w:bookmarkStart w:id="18" w:name="_Toc53178657"/>
      <w:bookmarkStart w:id="19" w:name="_Toc36817262"/>
      <w:bookmarkStart w:id="20" w:name="_Toc21127502"/>
      <w:bookmarkStart w:id="21" w:name="_Toc45893481"/>
      <w:bookmarkStart w:id="22" w:name="_Toc13080211"/>
      <w:bookmarkStart w:id="23" w:name="_Toc37260178"/>
      <w:bookmarkStart w:id="24" w:name="_Toc44712168"/>
      <w:bookmarkStart w:id="25" w:name="_Toc29811710"/>
      <w:bookmarkStart w:id="26" w:name="_Toc37267566"/>
      <w:bookmarkStart w:id="27" w:name="_Toc44712177"/>
      <w:bookmarkStart w:id="28" w:name="_Hlk497677198"/>
      <w:bookmarkStart w:id="29" w:name="_Toc13080219"/>
      <w:bookmarkStart w:id="30" w:name="_Toc36817270"/>
      <w:bookmarkStart w:id="31" w:name="_Toc21127510"/>
      <w:bookmarkStart w:id="32" w:name="_Toc61178374"/>
      <w:bookmarkStart w:id="33" w:name="_Toc37267575"/>
      <w:bookmarkStart w:id="34" w:name="_Toc53178212"/>
      <w:bookmarkStart w:id="35" w:name="_Toc37260187"/>
      <w:bookmarkStart w:id="36" w:name="_Toc61177902"/>
      <w:bookmarkStart w:id="37" w:name="_Toc45893490"/>
      <w:bookmarkStart w:id="38" w:name="_Toc53178663"/>
      <w:bookmarkStart w:id="39" w:name="_Toc29811718"/>
      <w:r>
        <w:t>6.6.4.2.4A</w:t>
      </w:r>
      <w:r>
        <w:tab/>
      </w:r>
      <w:r>
        <w:t>Basic limits for Local Area and Medium Range BS for band n46 and n96 (Category A and B)</w:t>
      </w:r>
      <w:bookmarkEnd w:id="15"/>
      <w:bookmarkEnd w:id="16"/>
      <w:bookmarkEnd w:id="17"/>
      <w:bookmarkEnd w:id="18"/>
    </w:p>
    <w:p>
      <w:pPr>
        <w:rPr>
          <w:lang w:eastAsia="ko-KR"/>
        </w:rPr>
      </w:pPr>
      <w:r>
        <w:rPr>
          <w:lang w:eastAsia="ko-KR"/>
        </w:rPr>
        <w:t xml:space="preserve">For Local Area and Medium Range BS operating in Band n46, basic limits for 10 MHz channel bandwidth are specified in table 6.6.2.4A-1. For Local Area and Medium Range BS operating in Band n46 and </w:t>
      </w:r>
      <w:del w:id="0" w:author="ZTE" w:date="2021-01-13T18:46:34Z">
        <w:r>
          <w:rPr>
            <w:lang w:eastAsia="ko-KR"/>
          </w:rPr>
          <w:delText>for Local Area BS operating in</w:delText>
        </w:r>
      </w:del>
      <w:r>
        <w:rPr>
          <w:lang w:eastAsia="ko-KR"/>
        </w:rPr>
        <w:t xml:space="preserve"> Band n96, basic limits for 20 MHz, 40 MHz, 60 MHz and 80 MHz channel bandwidth are specified in table 6.6.2.4A-2. The nominal bandwidth N = BW</w:t>
      </w:r>
      <w:r>
        <w:rPr>
          <w:vertAlign w:val="subscript"/>
          <w:lang w:eastAsia="ko-KR"/>
        </w:rPr>
        <w:t>Channel</w:t>
      </w:r>
      <w:r>
        <w:rPr>
          <w:lang w:eastAsia="ko-KR"/>
        </w:rPr>
        <w:t xml:space="preserve"> of the transmitted carrier. For one non-transmitted channel basic limits are specified in table 6.6.2.4A-3, and for two non-transmitted channels basic limits are specified in table 6.6.2.4A-4.</w:t>
      </w:r>
    </w:p>
    <w:p>
      <w:pPr>
        <w:pStyle w:val="79"/>
        <w:rPr>
          <w:rFonts w:cs="v5.0.0"/>
        </w:rPr>
      </w:pPr>
      <w:r>
        <w:rPr>
          <w:rFonts w:cs="v5.0.0"/>
        </w:rPr>
        <w:t>Table 6.6.4.2.4A-1: Medium Range BS and Local Area BS operating band unwanted emission limits for 10 MHz channel bandwidth for band n46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813"/>
        <w:gridCol w:w="3618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 xml:space="preserve">Frequency offset of measurement filter </w:t>
            </w:r>
            <w:r>
              <w:rPr>
                <w:rFonts w:eastAsia="DengXian" w:cs="Arial"/>
              </w:rPr>
              <w:noBreakHyphen/>
            </w:r>
            <w:r>
              <w:rPr>
                <w:rFonts w:eastAsia="DengXian" w:cs="Arial"/>
              </w:rPr>
              <w:t xml:space="preserve">3dB point, </w:t>
            </w:r>
            <w:r>
              <w:rPr>
                <w:rFonts w:eastAsia="DengXian" w:cs="Arial"/>
              </w:rPr>
              <w:sym w:font="Symbol" w:char="F044"/>
            </w:r>
            <w:r>
              <w:rPr>
                <w:rFonts w:eastAsia="DengXian" w:cs="Arial"/>
              </w:rPr>
              <w:t>f</w:t>
            </w:r>
          </w:p>
        </w:tc>
        <w:tc>
          <w:tcPr>
            <w:tcW w:w="2813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Frequency offset of measurement filter centre frequency, f_offset</w:t>
            </w:r>
          </w:p>
        </w:tc>
        <w:tc>
          <w:tcPr>
            <w:tcW w:w="3618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Basic limits (Note 1)</w:t>
            </w:r>
          </w:p>
        </w:tc>
        <w:tc>
          <w:tcPr>
            <w:tcW w:w="1430" w:type="dxa"/>
          </w:tcPr>
          <w:p>
            <w:pPr>
              <w:pStyle w:val="70"/>
              <w:rPr>
                <w:rFonts w:eastAsia="宋体" w:cs="v5.0.0"/>
                <w:lang w:eastAsia="zh-CN"/>
              </w:rPr>
            </w:pPr>
            <w:r>
              <w:rPr>
                <w:rFonts w:eastAsia="DengXian" w:cs="Arial"/>
              </w:rPr>
              <w:t xml:space="preserve">Measurement bandwidth </w:t>
            </w:r>
            <w:del w:id="1" w:author="ZTE" w:date="2021-01-13T18:53:01Z">
              <w:r>
                <w:rPr>
                  <w:rFonts w:eastAsia="DengXian" w:cs="Arial"/>
                </w:rPr>
                <w:delText>(Note 8)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0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 &lt; 0.5 MHz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0.05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0.</w:t>
            </w:r>
            <w:r>
              <w:rPr>
                <w:rFonts w:eastAsia="DengXian" w:cs="v5.0.0"/>
                <w:lang w:eastAsia="zh-CN"/>
              </w:rPr>
              <w:t>5</w:t>
            </w:r>
            <w:r>
              <w:rPr>
                <w:rFonts w:eastAsia="DengXian" w:cs="v5.0.0"/>
              </w:rPr>
              <w:t>5 MHz</w:t>
            </w:r>
          </w:p>
        </w:tc>
        <w:tc>
          <w:tcPr>
            <w:tcW w:w="3618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-19.5dB-20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</w:rPr>
              <w:t xml:space="preserve">0.5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5</w:t>
            </w:r>
            <w:r>
              <w:rPr>
                <w:rFonts w:eastAsia="DengXian" w:cs="v5.0.0"/>
              </w:rPr>
              <w:t xml:space="preserve"> MHz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  <w:lang w:val="sv-FI"/>
              </w:rPr>
              <w:t>0.</w:t>
            </w:r>
            <w:r>
              <w:rPr>
                <w:rFonts w:eastAsia="DengXian" w:cs="v5.0.0"/>
                <w:lang w:val="sv-FI" w:eastAsia="zh-CN"/>
              </w:rPr>
              <w:t>5</w:t>
            </w:r>
            <w:r>
              <w:rPr>
                <w:rFonts w:eastAsia="DengXian" w:cs="v5.0.0"/>
                <w:lang w:val="sv-FI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  <w:lang w:val="sv-FI"/>
              </w:rPr>
              <w:t xml:space="preserve"> f_offset &lt; </w:t>
            </w:r>
            <w:r>
              <w:rPr>
                <w:rFonts w:eastAsia="DengXian" w:cs="v5.0.0"/>
                <w:lang w:val="sv-FI" w:eastAsia="zh-CN"/>
              </w:rPr>
              <w:t>min(5.05</w:t>
            </w:r>
            <w:r>
              <w:rPr>
                <w:rFonts w:eastAsia="DengXian" w:cs="v5.0.0"/>
                <w:lang w:val="sv-FI"/>
              </w:rPr>
              <w:t xml:space="preserve"> MHz</w:t>
            </w:r>
            <w:r>
              <w:rPr>
                <w:rFonts w:eastAsia="DengXian" w:cs="v5.0.0"/>
                <w:lang w:val="sv-FI" w:eastAsia="zh-CN"/>
              </w:rPr>
              <w:t xml:space="preserve">, </w:t>
            </w:r>
            <w:r>
              <w:rPr>
                <w:rFonts w:eastAsia="DengXian" w:cs="v5.0.0"/>
                <w:lang w:val="sv-FI"/>
              </w:rPr>
              <w:t>f_offset</w:t>
            </w:r>
            <w:r>
              <w:rPr>
                <w:rFonts w:eastAsia="DengXian" w:cs="v5.0.0"/>
                <w:vertAlign w:val="subscript"/>
                <w:lang w:val="sv-FI"/>
              </w:rPr>
              <w:t>max</w:t>
            </w:r>
            <w:r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-29.5dB-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16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9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-0.55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  <w:lang w:val="sv-FI"/>
              </w:rPr>
            </w:pPr>
            <w:r>
              <w:rPr>
                <w:rFonts w:eastAsia="DengXian" w:cs="v5.0.0"/>
                <w:lang w:val="sv-FI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  <w:lang w:val="sv-FI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  <w:lang w:val="sv-FI"/>
              </w:rPr>
              <w:t xml:space="preserve">f &lt; </w:t>
            </w:r>
            <w:r>
              <w:rPr>
                <w:rFonts w:eastAsia="DengXian" w:cs="v5.0.0"/>
                <w:lang w:val="sv-FI" w:eastAsia="zh-CN"/>
              </w:rPr>
              <w:t>min(10</w:t>
            </w:r>
            <w:r>
              <w:rPr>
                <w:rFonts w:eastAsia="DengXian" w:cs="v5.0.0"/>
                <w:lang w:val="sv-FI"/>
              </w:rPr>
              <w:t xml:space="preserve"> MHz</w:t>
            </w:r>
            <w:r>
              <w:rPr>
                <w:rFonts w:eastAsia="DengXian" w:cs="v5.0.0"/>
                <w:lang w:val="sv-FI"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  <w:lang w:val="sv-FI"/>
              </w:rPr>
              <w:t>f</w:t>
            </w:r>
            <w:r>
              <w:rPr>
                <w:rFonts w:eastAsia="DengXian" w:cs="v5.0.0"/>
                <w:vertAlign w:val="subscript"/>
                <w:lang w:val="sv-FI"/>
              </w:rPr>
              <w:t>max</w:t>
            </w:r>
            <w:r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  <w:lang w:val="sv-FI"/>
              </w:rPr>
            </w:pPr>
            <w:r>
              <w:rPr>
                <w:rFonts w:eastAsia="DengXian" w:cs="v5.0.0"/>
                <w:lang w:val="sv-FI"/>
              </w:rPr>
              <w:t>5.</w:t>
            </w:r>
            <w:r>
              <w:rPr>
                <w:rFonts w:eastAsia="DengXian" w:cs="v5.0.0"/>
                <w:lang w:val="sv-FI" w:eastAsia="zh-CN"/>
              </w:rPr>
              <w:t>0</w:t>
            </w:r>
            <w:r>
              <w:rPr>
                <w:rFonts w:eastAsia="DengXian" w:cs="v5.0.0"/>
                <w:lang w:val="sv-FI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  <w:lang w:val="sv-FI"/>
              </w:rPr>
              <w:t xml:space="preserve"> f_offset &lt; </w:t>
            </w:r>
            <w:r>
              <w:rPr>
                <w:rFonts w:eastAsia="DengXian" w:cs="v5.0.0"/>
                <w:lang w:val="sv-FI" w:eastAsia="zh-CN"/>
              </w:rPr>
              <w:t>min(10.05</w:t>
            </w:r>
            <w:r>
              <w:rPr>
                <w:rFonts w:eastAsia="DengXian" w:cs="v5.0.0"/>
                <w:lang w:val="sv-FI"/>
              </w:rPr>
              <w:t xml:space="preserve"> MHz</w:t>
            </w:r>
            <w:r>
              <w:rPr>
                <w:rFonts w:eastAsia="DengXian" w:cs="v5.0.0"/>
                <w:lang w:val="sv-FI" w:eastAsia="zh-CN"/>
              </w:rPr>
              <w:t xml:space="preserve">, </w:t>
            </w:r>
            <w:r>
              <w:rPr>
                <w:rFonts w:eastAsia="DengXian" w:cs="v5.0.0"/>
                <w:lang w:val="sv-FI"/>
              </w:rPr>
              <w:t>f_offset</w:t>
            </w:r>
            <w:r>
              <w:rPr>
                <w:rFonts w:eastAsia="DengXian" w:cs="v5.0.0"/>
                <w:vertAlign w:val="subscript"/>
                <w:lang w:val="sv-FI"/>
              </w:rPr>
              <w:t>max</w:t>
            </w:r>
            <w:r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-37.5dB-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12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-5.05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  <w:lang w:val="sv-FI"/>
              </w:rPr>
            </w:pPr>
            <w:r>
              <w:rPr>
                <w:rFonts w:eastAsia="DengXian" w:cs="v5.0.0"/>
                <w:lang w:val="sv-FI" w:eastAsia="zh-CN"/>
              </w:rPr>
              <w:t>10</w:t>
            </w:r>
            <w:r>
              <w:rPr>
                <w:rFonts w:eastAsia="DengXian" w:cs="v5.0.0"/>
                <w:lang w:val="sv-FI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  <w:lang w:val="sv-FI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  <w:lang w:val="sv-FI"/>
              </w:rPr>
              <w:t xml:space="preserve">f &lt; </w:t>
            </w:r>
            <w:r>
              <w:rPr>
                <w:rFonts w:eastAsia="DengXian" w:cs="v5.0.0"/>
                <w:lang w:val="sv-FI" w:eastAsia="zh-CN"/>
              </w:rPr>
              <w:t>min(85</w:t>
            </w:r>
            <w:r>
              <w:rPr>
                <w:rFonts w:eastAsia="DengXian" w:cs="v5.0.0"/>
                <w:lang w:val="sv-FI"/>
              </w:rPr>
              <w:t xml:space="preserve"> MHz</w:t>
            </w:r>
            <w:r>
              <w:rPr>
                <w:rFonts w:eastAsia="DengXian" w:cs="v5.0.0"/>
                <w:lang w:val="sv-FI"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  <w:lang w:val="sv-FI"/>
              </w:rPr>
              <w:t>f</w:t>
            </w:r>
            <w:r>
              <w:rPr>
                <w:rFonts w:eastAsia="DengXian" w:cs="v5.0.0"/>
                <w:vertAlign w:val="subscript"/>
                <w:lang w:val="sv-FI"/>
              </w:rPr>
              <w:t>max</w:t>
            </w:r>
            <w:r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  <w:lang w:val="sv-FI"/>
              </w:rPr>
            </w:pPr>
            <w:r>
              <w:rPr>
                <w:rFonts w:eastAsia="DengXian" w:cs="v5.0.0"/>
                <w:lang w:val="sv-FI" w:eastAsia="zh-CN"/>
              </w:rPr>
              <w:t>10</w:t>
            </w:r>
            <w:r>
              <w:rPr>
                <w:rFonts w:eastAsia="DengXian" w:cs="v5.0.0"/>
                <w:lang w:val="sv-FI"/>
              </w:rPr>
              <w:t>.</w:t>
            </w:r>
            <w:r>
              <w:rPr>
                <w:rFonts w:eastAsia="DengXian" w:cs="v5.0.0"/>
                <w:lang w:val="sv-FI" w:eastAsia="zh-CN"/>
              </w:rPr>
              <w:t>0</w:t>
            </w:r>
            <w:r>
              <w:rPr>
                <w:rFonts w:eastAsia="DengXian" w:cs="v5.0.0"/>
                <w:lang w:val="sv-FI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  <w:lang w:val="sv-FI"/>
              </w:rPr>
              <w:t xml:space="preserve"> f_offset &lt; </w:t>
            </w:r>
            <w:r>
              <w:rPr>
                <w:rFonts w:eastAsia="DengXian" w:cs="v5.0.0"/>
                <w:lang w:val="sv-FI" w:eastAsia="zh-CN"/>
              </w:rPr>
              <w:t>min(85.05</w:t>
            </w:r>
            <w:r>
              <w:rPr>
                <w:rFonts w:eastAsia="DengXian" w:cs="v5.0.0"/>
                <w:lang w:val="sv-FI"/>
              </w:rPr>
              <w:t xml:space="preserve"> MHz</w:t>
            </w:r>
            <w:r>
              <w:rPr>
                <w:rFonts w:eastAsia="DengXian" w:cs="v5.0.0"/>
                <w:lang w:val="sv-FI" w:eastAsia="zh-CN"/>
              </w:rPr>
              <w:t xml:space="preserve">, </w:t>
            </w:r>
            <w:r>
              <w:rPr>
                <w:rFonts w:eastAsia="DengXian" w:cs="v5.0.0"/>
                <w:lang w:val="sv-FI"/>
              </w:rPr>
              <w:t>f_offset</w:t>
            </w:r>
            <w:r>
              <w:rPr>
                <w:rFonts w:eastAsia="DengXian" w:cs="v5.0.0"/>
                <w:vertAlign w:val="subscript"/>
                <w:lang w:val="sv-FI"/>
              </w:rPr>
              <w:t>max</w:t>
            </w:r>
            <w:r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Max(</w:t>
            </w:r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</w:t>
            </w:r>
            <w:r>
              <w:rPr>
                <w:rFonts w:eastAsia="宋体"/>
                <w:bCs/>
                <w:vertAlign w:val="subscript"/>
                <w:lang w:eastAsia="zh-CN"/>
              </w:rPr>
              <w:t xml:space="preserve">x </w:t>
            </w:r>
            <w:r>
              <w:rPr>
                <w:rFonts w:eastAsia="DengXian" w:cs="Arial"/>
                <w:lang w:eastAsia="zh-CN"/>
              </w:rPr>
              <w:t>– 59.5dB, -40dBm)</w:t>
            </w:r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  <w:lang w:val="sv-FI"/>
              </w:rPr>
              <w:t xml:space="preserve">85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  <w:lang w:val="sv-FI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  <w:lang w:val="sv-FI"/>
              </w:rPr>
              <w:t xml:space="preserve">f &lt; </w:t>
            </w:r>
            <w:r>
              <w:rPr>
                <w:rFonts w:eastAsia="DengXian" w:cs="v5.0.0"/>
                <w:lang w:val="sv-FI" w:eastAsia="zh-CN"/>
              </w:rPr>
              <w:t>min(103</w:t>
            </w:r>
            <w:r>
              <w:rPr>
                <w:rFonts w:eastAsia="DengXian" w:cs="v5.0.0"/>
                <w:lang w:val="sv-FI"/>
              </w:rPr>
              <w:t xml:space="preserve"> MHz</w:t>
            </w:r>
            <w:r>
              <w:rPr>
                <w:rFonts w:eastAsia="DengXian" w:cs="v5.0.0"/>
                <w:lang w:val="sv-FI"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  <w:lang w:val="sv-FI"/>
              </w:rPr>
              <w:t>f</w:t>
            </w:r>
            <w:r>
              <w:rPr>
                <w:rFonts w:eastAsia="DengXian" w:cs="v5.0.0"/>
                <w:vertAlign w:val="subscript"/>
                <w:lang w:val="sv-FI"/>
              </w:rPr>
              <w:t>max</w:t>
            </w:r>
            <w:r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  <w:lang w:val="sv-FI"/>
              </w:rPr>
              <w:t>85.</w:t>
            </w:r>
            <w:r>
              <w:rPr>
                <w:rFonts w:eastAsia="DengXian" w:cs="v5.0.0"/>
                <w:lang w:val="sv-FI" w:eastAsia="zh-CN"/>
              </w:rPr>
              <w:t>0</w:t>
            </w:r>
            <w:r>
              <w:rPr>
                <w:rFonts w:eastAsia="DengXian" w:cs="v5.0.0"/>
                <w:lang w:val="sv-FI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  <w:lang w:val="sv-FI"/>
              </w:rPr>
              <w:t xml:space="preserve"> f_offset &lt; </w:t>
            </w:r>
            <w:r>
              <w:rPr>
                <w:rFonts w:eastAsia="DengXian" w:cs="v5.0.0"/>
                <w:lang w:val="sv-FI" w:eastAsia="zh-CN"/>
              </w:rPr>
              <w:t>min(103.05</w:t>
            </w:r>
            <w:r>
              <w:rPr>
                <w:rFonts w:eastAsia="DengXian" w:cs="v5.0.0"/>
                <w:lang w:val="sv-FI"/>
              </w:rPr>
              <w:t xml:space="preserve"> MHz</w:t>
            </w:r>
            <w:r>
              <w:rPr>
                <w:rFonts w:eastAsia="DengXian" w:cs="v5.0.0"/>
                <w:lang w:val="sv-FI" w:eastAsia="zh-CN"/>
              </w:rPr>
              <w:t xml:space="preserve">, </w:t>
            </w:r>
            <w:r>
              <w:rPr>
                <w:rFonts w:eastAsia="DengXian" w:cs="v5.0.0"/>
                <w:lang w:val="sv-FI"/>
              </w:rPr>
              <w:t>f_offset</w:t>
            </w:r>
            <w:r>
              <w:rPr>
                <w:rFonts w:eastAsia="DengXian" w:cs="v5.0.0"/>
                <w:vertAlign w:val="subscript"/>
                <w:lang w:val="sv-FI"/>
              </w:rPr>
              <w:t>max</w:t>
            </w:r>
            <w:r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Max(</w:t>
            </w:r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rated,x</w:t>
            </w:r>
            <w:r>
              <w:rPr>
                <w:rFonts w:eastAsia="DengXian" w:cs="Arial"/>
                <w:vertAlign w:val="subscript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– 61.5dB, -40dBm)</w:t>
            </w:r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103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2813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  <w:lang w:eastAsia="zh-CN"/>
              </w:rPr>
              <w:t>103.05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f_offset</w:t>
            </w:r>
            <w:r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3618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Max(</w:t>
            </w:r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rated,x</w:t>
            </w:r>
            <w:r>
              <w:rPr>
                <w:rFonts w:eastAsia="DengXian" w:cs="Arial"/>
                <w:vertAlign w:val="subscript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– 66.5dB, -40dBm)</w:t>
            </w:r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</w:tcPr>
          <w:p>
            <w:pPr>
              <w:pStyle w:val="84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NOTE 1:</w:t>
            </w:r>
            <w:r>
              <w:rPr>
                <w:rFonts w:eastAsia="DengXian" w:cs="Arial"/>
                <w:lang w:eastAsia="zh-CN"/>
              </w:rPr>
              <w:tab/>
            </w:r>
            <w:r>
              <w:rPr>
                <w:rFonts w:eastAsia="DengXian" w:cs="Arial"/>
              </w:rPr>
              <w:t xml:space="preserve">For a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eastAsia="DengXian" w:cs="v5.0.0"/>
              </w:rPr>
              <w:t>sub blocks on each side of the sub block gap</w:t>
            </w:r>
            <w:r>
              <w:rPr>
                <w:rFonts w:eastAsia="DengXian" w:cs="Arial"/>
              </w:rPr>
              <w:t xml:space="preserve">. Exception is </w:t>
            </w:r>
            <w:r>
              <w:rPr>
                <w:rFonts w:ascii="Symbol" w:hAnsi="Symbol" w:eastAsia="DengXian" w:cs="Arial"/>
              </w:rPr>
              <w:t></w:t>
            </w:r>
            <w:r>
              <w:rPr>
                <w:rFonts w:eastAsia="DengXian" w:cs="Arial"/>
              </w:rPr>
              <w:t xml:space="preserve">f ≥ </w:t>
            </w:r>
            <w:r>
              <w:rPr>
                <w:rFonts w:eastAsia="DengXian" w:cs="Arial"/>
                <w:lang w:eastAsia="zh-CN"/>
              </w:rPr>
              <w:t xml:space="preserve">10 </w:t>
            </w:r>
            <w:r>
              <w:rPr>
                <w:rFonts w:eastAsia="DengXian" w:cs="Arial"/>
              </w:rPr>
              <w:t>MHz from both adjacent sub blocks on each side of the sub-block gap, where the minimum requirement within sub-block gaps shall be Max</w:t>
            </w:r>
            <w:r>
              <w:rPr>
                <w:rFonts w:eastAsia="DengXian" w:cs="Arial"/>
                <w:lang w:eastAsia="zh-CN"/>
              </w:rPr>
              <w:t xml:space="preserve"> (</w:t>
            </w:r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rated,x</w:t>
            </w:r>
            <w:r>
              <w:rPr>
                <w:rFonts w:eastAsia="DengXian" w:cs="Arial"/>
                <w:vertAlign w:val="subscript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– 59.5dB, -40 dBm)</w:t>
            </w:r>
            <w:r>
              <w:rPr>
                <w:rFonts w:eastAsia="DengXian" w:cs="Arial"/>
              </w:rPr>
              <w:t>/100kHz.</w:t>
            </w:r>
          </w:p>
        </w:tc>
      </w:tr>
    </w:tbl>
    <w:p/>
    <w:p>
      <w:pPr>
        <w:pStyle w:val="79"/>
        <w:rPr>
          <w:rFonts w:cs="v5.0.0"/>
        </w:rPr>
      </w:pPr>
      <w:r>
        <w:rPr>
          <w:rFonts w:cs="v5.0.0"/>
        </w:rPr>
        <w:t>Table 6.6.4.2.4A-2: Medium Range BS and Local Area BS operating band unwanted emission limits for 20 MHz, 40 MHz, 60 MHz and 80 MHz channel bandwidth for band n46 and n96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842"/>
        <w:gridCol w:w="4894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 xml:space="preserve">Frequency offset of measurement filter </w:t>
            </w:r>
            <w:r>
              <w:rPr>
                <w:rFonts w:eastAsia="DengXian" w:cs="Arial"/>
              </w:rPr>
              <w:noBreakHyphen/>
            </w:r>
            <w:r>
              <w:rPr>
                <w:rFonts w:eastAsia="DengXian" w:cs="Arial"/>
              </w:rPr>
              <w:t xml:space="preserve">3dB point, </w:t>
            </w:r>
            <w:r>
              <w:rPr>
                <w:rFonts w:eastAsia="DengXian" w:cs="Arial"/>
              </w:rPr>
              <w:sym w:font="Symbol" w:char="F044"/>
            </w:r>
            <w:r>
              <w:rPr>
                <w:rFonts w:eastAsia="DengXian" w:cs="Arial"/>
              </w:rPr>
              <w:t>f</w:t>
            </w:r>
          </w:p>
        </w:tc>
        <w:tc>
          <w:tcPr>
            <w:tcW w:w="1842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Frequency offset of measurement filter centre frequency, f_offset</w:t>
            </w:r>
          </w:p>
        </w:tc>
        <w:tc>
          <w:tcPr>
            <w:tcW w:w="4894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Basic limits (Note 1)</w:t>
            </w:r>
          </w:p>
        </w:tc>
        <w:tc>
          <w:tcPr>
            <w:tcW w:w="1430" w:type="dxa"/>
          </w:tcPr>
          <w:p>
            <w:pPr>
              <w:pStyle w:val="70"/>
              <w:rPr>
                <w:rFonts w:eastAsia="宋体" w:cs="v5.0.0"/>
                <w:lang w:eastAsia="zh-CN"/>
              </w:rPr>
            </w:pPr>
            <w:r>
              <w:rPr>
                <w:rFonts w:eastAsia="DengXian" w:cs="Arial"/>
              </w:rPr>
              <w:t xml:space="preserve">Measurement bandwidth </w:t>
            </w:r>
            <w:del w:id="2" w:author="ZTE" w:date="2021-01-13T18:53:12Z">
              <w:r>
                <w:rPr>
                  <w:rFonts w:eastAsia="DengXian" w:cs="Arial"/>
                </w:rPr>
                <w:delText xml:space="preserve">(Note </w:delText>
              </w:r>
            </w:del>
            <w:del w:id="3" w:author="ZTE" w:date="2021-01-13T18:53:12Z">
              <w:r>
                <w:rPr>
                  <w:rFonts w:eastAsia="DengXian" w:cs="Arial"/>
                  <w:lang w:eastAsia="zh-CN"/>
                </w:rPr>
                <w:delText>8</w:delText>
              </w:r>
            </w:del>
            <w:del w:id="4" w:author="ZTE" w:date="2021-01-13T18:53:12Z">
              <w:r>
                <w:rPr>
                  <w:rFonts w:eastAsia="DengXian" w:cs="Arial"/>
                </w:rPr>
                <w:delText>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0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 &lt; 1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</w:rPr>
              <w:t xml:space="preserve">0.05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1.</w:t>
            </w:r>
            <w:r>
              <w:rPr>
                <w:rFonts w:eastAsia="DengXian" w:cs="v5.0.0"/>
                <w:lang w:eastAsia="zh-CN"/>
              </w:rPr>
              <w:t>0</w:t>
            </w:r>
            <w:r>
              <w:rPr>
                <w:rFonts w:eastAsia="DengXian" w:cs="v5.0.0"/>
              </w:rPr>
              <w:t>5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w:bookmarkStart w:id="40" w:name="OLE_LINK22"/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  <w:bookmarkEnd w:id="40"/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  <w:lang w:val="sv-FI"/>
              </w:rPr>
              <w:t xml:space="preserve">1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  <w:lang w:val="sv-FI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  <w:lang w:val="sv-FI"/>
              </w:rPr>
              <w:t xml:space="preserve">f &lt; </w:t>
            </w:r>
            <w:r>
              <w:rPr>
                <w:rFonts w:eastAsia="DengXian" w:cs="v5.0.0"/>
                <w:lang w:val="sv-FI" w:eastAsia="zh-CN"/>
              </w:rPr>
              <w:t>min(0.5N</w:t>
            </w:r>
            <w:r>
              <w:rPr>
                <w:rFonts w:eastAsia="DengXian" w:cs="v5.0.0"/>
                <w:lang w:val="sv-FI"/>
              </w:rPr>
              <w:t xml:space="preserve"> MHz</w:t>
            </w:r>
            <w:r>
              <w:rPr>
                <w:rFonts w:eastAsia="DengXian" w:cs="v5.0.0"/>
                <w:lang w:val="sv-FI"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  <w:lang w:val="sv-FI"/>
              </w:rPr>
              <w:t>f</w:t>
            </w:r>
            <w:r>
              <w:rPr>
                <w:rFonts w:eastAsia="DengXian" w:cs="v5.0.0"/>
                <w:vertAlign w:val="subscript"/>
                <w:lang w:val="sv-FI"/>
              </w:rPr>
              <w:t>max</w:t>
            </w:r>
            <w:r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v5.0.0"/>
                <w:lang w:val="sv-FI"/>
              </w:rPr>
              <w:t>1.</w:t>
            </w:r>
            <w:r>
              <w:rPr>
                <w:rFonts w:eastAsia="DengXian" w:cs="v5.0.0"/>
                <w:lang w:val="sv-FI" w:eastAsia="zh-CN"/>
              </w:rPr>
              <w:t>0</w:t>
            </w:r>
            <w:r>
              <w:rPr>
                <w:rFonts w:eastAsia="DengXian" w:cs="v5.0.0"/>
                <w:lang w:val="sv-FI"/>
              </w:rPr>
              <w:t xml:space="preserve">5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  <w:lang w:val="sv-FI"/>
              </w:rPr>
              <w:t xml:space="preserve"> f_offset &lt; </w:t>
            </w:r>
            <w:r>
              <w:rPr>
                <w:rFonts w:eastAsia="DengXian" w:cs="v5.0.0"/>
                <w:lang w:val="sv-FI" w:eastAsia="zh-CN"/>
              </w:rPr>
              <w:t>min((0.5N+0.05)</w:t>
            </w:r>
            <w:r>
              <w:rPr>
                <w:rFonts w:eastAsia="DengXian" w:cs="v5.0.0"/>
                <w:lang w:val="sv-FI"/>
              </w:rPr>
              <w:t xml:space="preserve"> MHz</w:t>
            </w:r>
            <w:r>
              <w:rPr>
                <w:rFonts w:eastAsia="DengXian" w:cs="v5.0.0"/>
                <w:lang w:val="sv-FI" w:eastAsia="zh-CN"/>
              </w:rPr>
              <w:t xml:space="preserve">, </w:t>
            </w:r>
            <w:r>
              <w:rPr>
                <w:rFonts w:eastAsia="DengXian" w:cs="v5.0.0"/>
                <w:lang w:val="sv-FI"/>
              </w:rPr>
              <w:t>f_offset</w:t>
            </w:r>
            <w:r>
              <w:rPr>
                <w:rFonts w:eastAsia="DengXian" w:cs="v5.0.0"/>
                <w:vertAlign w:val="subscript"/>
                <w:lang w:val="sv-FI"/>
              </w:rPr>
              <w:t>max</w:t>
            </w:r>
            <w:r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8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0.5N-1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0.5N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min(N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(0.5N+0</w:t>
            </w:r>
            <w:r>
              <w:rPr>
                <w:rFonts w:eastAsia="DengXian" w:cs="v5.0.0"/>
              </w:rPr>
              <w:t>.</w:t>
            </w:r>
            <w:r>
              <w:rPr>
                <w:rFonts w:eastAsia="DengXian" w:cs="v5.0.0"/>
                <w:lang w:eastAsia="zh-CN"/>
              </w:rPr>
              <w:t>0</w:t>
            </w:r>
            <w:r>
              <w:rPr>
                <w:rFonts w:eastAsia="DengXian" w:cs="v5.0.0"/>
              </w:rPr>
              <w:t>5</w:t>
            </w:r>
            <w:r>
              <w:rPr>
                <w:rFonts w:eastAsia="宋体" w:cs="v5.0.0"/>
                <w:lang w:eastAsia="zh-CN"/>
              </w:rPr>
              <w:t>)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min((N+0.05)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w:bookmarkStart w:id="41" w:name="OLE_LINK23"/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sz w:val="16"/>
                        <w:szCs w:val="16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sz w:val="16"/>
                        <w:szCs w:val="16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sz w:val="16"/>
                        <w:szCs w:val="16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sz w:val="16"/>
                    <w:szCs w:val="16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sz w:val="16"/>
                            <w:szCs w:val="16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sz w:val="16"/>
                            <w:szCs w:val="16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sz w:val="16"/>
                                <w:szCs w:val="16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sz w:val="16"/>
                                <w:szCs w:val="16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sz w:val="16"/>
                                <w:szCs w:val="16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sz w:val="16"/>
                                <w:szCs w:val="16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sz w:val="16"/>
                                <w:szCs w:val="16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sz w:val="16"/>
                            <w:szCs w:val="16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sz w:val="16"/>
                    <w:szCs w:val="16"/>
                    <w:lang w:eastAsia="ja-JP"/>
                  </w:rPr>
                  <m:t>-28-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sz w:val="16"/>
                        <w:szCs w:val="16"/>
                        <w:lang w:eastAsia="ja-JP"/>
                      </w:rPr>
                      <m:t>12</m:t>
                    </m: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sz w:val="16"/>
                        <w:szCs w:val="16"/>
                        <w:lang w:eastAsia="ja-JP"/>
                      </w:rPr>
                      <m:t>0.5N</m:t>
                    </m: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sz w:val="16"/>
                            <w:szCs w:val="16"/>
                            <w:lang w:eastAsia="ja-JP"/>
                          </w:rPr>
                          <m:t>f_offset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sz w:val="16"/>
                            <w:szCs w:val="16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sz w:val="16"/>
                            <w:szCs w:val="16"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sz w:val="16"/>
                        <w:szCs w:val="16"/>
                        <w:lang w:eastAsia="ja-JP"/>
                      </w:rPr>
                      <m:t>-0.5N-0.05</m:t>
                    </m:r>
                    <m:ctrlPr>
                      <w:rPr>
                        <w:rFonts w:ascii="Cambria Math" w:hAnsi="Cambria Math" w:eastAsia="DengXian" w:cs="Arial"/>
                        <w:i/>
                        <w:sz w:val="16"/>
                        <w:szCs w:val="16"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sz w:val="16"/>
                    <w:szCs w:val="16"/>
                    <w:lang w:eastAsia="ja-JP"/>
                  </w:rPr>
                  <m:t>dB</m:t>
                </m:r>
              </m:oMath>
            </m:oMathPara>
            <w:bookmarkEnd w:id="41"/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N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min(8.5N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  <w:lang w:eastAsia="zh-CN"/>
              </w:rPr>
              <w:t>(N+0.05)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min((8.5N+0.05)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w:bookmarkStart w:id="42" w:name="OLE_LINK24"/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Max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P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rated,x</m:t>
                        </m: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sub>
                    </m:s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-10log10</m:t>
                    </m:r>
                    <m:d>
                      <m:d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W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Channel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eastAsia="DengXian" w:cs="Arial"/>
                                <w:lang w:eastAsia="ja-JP"/>
                              </w:rPr>
                              <m:t>100kHz</m:t>
                            </m:r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</m:d>
                    <m:r>
                      <w:rPr>
                        <w:rFonts w:ascii="Cambria Math" w:eastAsia="DengXian" w:cs="Arial"/>
                        <w:lang w:eastAsia="ja-JP"/>
                      </w:rPr>
                      <m:t>-40dB,-40dBm</m:t>
                    </m:r>
                    <w:bookmarkEnd w:id="42"/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8.5N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&lt; </w:t>
            </w:r>
            <w:r>
              <w:rPr>
                <w:rFonts w:eastAsia="DengXian" w:cs="v5.0.0"/>
                <w:lang w:eastAsia="zh-CN"/>
              </w:rPr>
              <w:t>min(10.3N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  <w:lang w:eastAsia="zh-CN"/>
              </w:rPr>
              <w:t>(8.5N+0.05)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</w:t>
            </w:r>
            <w:r>
              <w:rPr>
                <w:rFonts w:eastAsia="DengXian" w:cs="v5.0.0"/>
                <w:lang w:eastAsia="zh-CN"/>
              </w:rPr>
              <w:t>min((10.3N+0.05)</w:t>
            </w:r>
            <w:r>
              <w:rPr>
                <w:rFonts w:eastAsia="DengXian" w:cs="v5.0.0"/>
              </w:rPr>
              <w:t xml:space="preserve"> MHz</w:t>
            </w:r>
            <w:r>
              <w:rPr>
                <w:rFonts w:eastAsia="DengXian" w:cs="v5.0.0"/>
                <w:lang w:eastAsia="zh-CN"/>
              </w:rPr>
              <w:t xml:space="preserve">, </w:t>
            </w:r>
            <w:r>
              <w:rPr>
                <w:rFonts w:eastAsia="DengXian" w:cs="v5.0.0"/>
              </w:rPr>
              <w:t>f_offset</w:t>
            </w:r>
            <w:r>
              <w:rPr>
                <w:rFonts w:eastAsia="DengXian" w:cs="v5.0.0"/>
                <w:vertAlign w:val="subscript"/>
              </w:rPr>
              <w:t>max</w:t>
            </w:r>
            <w:r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Max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P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rated,x</m:t>
                        </m: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sub>
                    </m:s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-10log10</m:t>
                    </m:r>
                    <m:d>
                      <m:d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W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Channel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eastAsia="DengXian" w:cs="Arial"/>
                                <w:lang w:eastAsia="ja-JP"/>
                              </w:rPr>
                              <m:t>100kHz</m:t>
                            </m:r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</m:d>
                    <m:r>
                      <w:rPr>
                        <w:rFonts w:ascii="Cambria Math" w:eastAsia="DengXian" w:cs="Arial"/>
                        <w:lang w:eastAsia="ja-JP"/>
                      </w:rPr>
                      <m:t>-42dB,-40dBm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10.3N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 xml:space="preserve">f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</w:t>
            </w:r>
            <w:r>
              <w:rPr>
                <w:rFonts w:eastAsia="DengXian" w:cs="v5.0.0"/>
              </w:rPr>
              <w:sym w:font="Symbol" w:char="F044"/>
            </w:r>
            <w:r>
              <w:rPr>
                <w:rFonts w:eastAsia="DengXian" w:cs="v5.0.0"/>
              </w:rPr>
              <w:t>f</w:t>
            </w:r>
            <w:r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v5.0.0"/>
                <w:lang w:eastAsia="zh-CN"/>
              </w:rPr>
              <w:t>(10.3N+0.05)</w:t>
            </w:r>
            <w:r>
              <w:rPr>
                <w:rFonts w:eastAsia="DengXian" w:cs="v5.0.0"/>
              </w:rPr>
              <w:t xml:space="preserve"> MHz </w:t>
            </w:r>
            <w:r>
              <w:rPr>
                <w:rFonts w:eastAsia="DengXian" w:cs="v5.0.0"/>
              </w:rPr>
              <w:sym w:font="Symbol" w:char="F0A3"/>
            </w:r>
            <w:r>
              <w:rPr>
                <w:rFonts w:eastAsia="DengXian" w:cs="v5.0.0"/>
              </w:rPr>
              <w:t xml:space="preserve"> f_offset &lt; f_offset</w:t>
            </w:r>
            <w:r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4894" w:type="dxa"/>
          </w:tcPr>
          <w:p>
            <w:pPr>
              <w:pStyle w:val="71"/>
              <w:rPr>
                <w:rFonts w:cs="Arial"/>
              </w:rPr>
            </w:pPr>
            <m:oMathPara>
              <m:oMath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Max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P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rated,x</m:t>
                        </m: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sub>
                    </m:s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-10log10</m:t>
                    </m:r>
                    <m:d>
                      <m:d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W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eastAsia="DengXian" w:cs="Arial"/>
                                    <w:b w:val="0"/>
                                    <w:i w:val="0"/>
                                    <w:lang w:eastAsia="ja-JP"/>
                                  </w:rPr>
                                  <m:t>Channel</m:t>
                                </m:r>
                                <m:ctrlPr>
                                  <w:rPr>
                                    <w:rFonts w:ascii="Cambria Math" w:hAnsi="Cambria Math" w:eastAsia="DengXian" w:cs="Arial"/>
                                    <w:lang w:eastAsia="ja-JP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eastAsia="DengXian" w:cs="Arial"/>
                                <w:lang w:eastAsia="ja-JP"/>
                              </w:rPr>
                              <m:t>100kHz</m:t>
                            </m:r>
                            <m:ctrlPr>
                              <w:rPr>
                                <w:rFonts w:ascii="Cambria Math" w:hAnsi="Cambria Math" w:eastAsia="DengXian" w:cs="Arial"/>
                                <w:i/>
                                <w:lang w:eastAsia="ja-JP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e>
                    </m:d>
                    <m:r>
                      <w:rPr>
                        <w:rFonts w:ascii="Cambria Math" w:eastAsia="DengXian" w:cs="Arial"/>
                        <w:lang w:eastAsia="ja-JP"/>
                      </w:rPr>
                      <m:t>-47dB,-40dBm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v5.0.0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4" w:type="dxa"/>
            <w:gridSpan w:val="4"/>
          </w:tcPr>
          <w:p>
            <w:pPr>
              <w:pStyle w:val="84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NOTE 1:</w:t>
            </w:r>
            <w:r>
              <w:rPr>
                <w:rFonts w:eastAsia="DengXian" w:cs="Arial"/>
                <w:lang w:eastAsia="zh-CN"/>
              </w:rPr>
              <w:tab/>
            </w:r>
            <w:r>
              <w:rPr>
                <w:rFonts w:eastAsia="DengXian" w:cs="Arial"/>
              </w:rPr>
              <w:t xml:space="preserve">For a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eastAsia="DengXian" w:cs="v5.0.0"/>
              </w:rPr>
              <w:t>sub blocks on each side of the sub block gap</w:t>
            </w:r>
            <w:r>
              <w:rPr>
                <w:rFonts w:eastAsia="DengXian" w:cs="Arial"/>
              </w:rPr>
              <w:t xml:space="preserve">. Exception is </w:t>
            </w:r>
            <w:r>
              <w:rPr>
                <w:rFonts w:ascii="Symbol" w:hAnsi="Symbol" w:eastAsia="DengXian" w:cs="Arial"/>
              </w:rPr>
              <w:t></w:t>
            </w:r>
            <w:r>
              <w:rPr>
                <w:rFonts w:eastAsia="DengXian" w:cs="Arial"/>
              </w:rPr>
              <w:t xml:space="preserve">f ≥ </w:t>
            </w:r>
            <w:r>
              <w:rPr>
                <w:rFonts w:eastAsia="DengXian" w:cs="Arial"/>
                <w:lang w:eastAsia="zh-CN"/>
              </w:rPr>
              <w:t xml:space="preserve">N </w:t>
            </w:r>
            <w:r>
              <w:rPr>
                <w:rFonts w:eastAsia="DengXian" w:cs="Arial"/>
              </w:rPr>
              <w:t>MHz from both adjacent sub blocks on each side of the sub-block gap, where the minimum requirement within sub-block gaps shall be</w:t>
            </w:r>
            <w:r>
              <w:rPr>
                <w:rFonts w:eastAsia="宋体" w:cs="Arial"/>
                <w:lang w:eastAsia="zh-CN"/>
              </w:rPr>
              <w:t xml:space="preserve"> </w:t>
            </w:r>
            <m:oMath>
              <m:r>
                <m:rPr>
                  <m:nor/>
                  <m:sty m:val="p"/>
                </m:rPr>
                <w:rPr>
                  <w:rFonts w:ascii="Cambria Math" w:eastAsia="DengXian" w:cs="Arial"/>
                  <w:b w:val="0"/>
                  <w:i w:val="0"/>
                  <w:lang w:eastAsia="ja-JP"/>
                </w:rPr>
                <m:t>Max</m:t>
              </m:r>
              <m:d>
                <m:dPr>
                  <m:ctrlPr>
                    <w:rPr>
                      <w:rFonts w:ascii="Cambria Math" w:hAnsi="Cambria Math" w:eastAsia="DengXian" w:cs="Arial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DengXian" w:cs="Arial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DengXian" w:cs="Arial"/>
                          <w:lang w:eastAsia="ja-JP"/>
                        </w:rPr>
                        <m:t>P</m:t>
                      </m:r>
                      <m:ctrlPr>
                        <w:rPr>
                          <w:rFonts w:ascii="Cambria Math" w:hAnsi="Cambria Math" w:eastAsia="DengXian" w:cs="Arial"/>
                          <w:i/>
                          <w:lang w:eastAsia="ja-JP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eastAsia="DengXian" w:cs="Arial"/>
                          <w:b w:val="0"/>
                          <w:i w:val="0"/>
                          <w:lang w:eastAsia="ja-JP"/>
                        </w:rPr>
                        <m:t>rated,x</m:t>
                      </m:r>
                      <m:ctrlPr>
                        <w:rPr>
                          <w:rFonts w:ascii="Cambria Math" w:hAnsi="Cambria Math" w:eastAsia="DengXian" w:cs="Arial"/>
                          <w:lang w:eastAsia="ja-JP"/>
                        </w:rPr>
                      </m:ctrlPr>
                    </m:sub>
                  </m:sSub>
                  <m:r>
                    <m:rPr>
                      <m:nor/>
                      <m:sty m:val="p"/>
                    </m:rPr>
                    <w:rPr>
                      <w:rFonts w:ascii="Cambria Math" w:eastAsia="DengXian" w:cs="Arial"/>
                      <w:b w:val="0"/>
                      <w:i w:val="0"/>
                      <w:lang w:eastAsia="ja-JP"/>
                    </w:rPr>
                    <m:t>-10log10</m:t>
                  </m:r>
                  <m:d>
                    <m:dPr>
                      <m:ctrlPr>
                        <w:rPr>
                          <w:rFonts w:ascii="Cambria Math" w:hAnsi="Cambria Math" w:eastAsia="DengXian" w:cs="Arial"/>
                          <w:i/>
                          <w:lang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eastAsia="DengXian" w:cs="Arial"/>
                              <w:lang w:eastAsia="ja-JP"/>
                            </w:rPr>
                          </m:ctrlPr>
                        </m:fPr>
                        <m:num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 w:eastAsia="DengXian" w:cs="Arial"/>
                              <w:b w:val="0"/>
                              <w:i w:val="0"/>
                              <w:lang w:eastAsia="ja-JP"/>
                            </w:rPr>
                            <m:t>B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eastAsia="DengXian" w:cs="Arial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rFonts w:ascii="Cambria Math" w:eastAsia="DengXian" w:cs="Arial"/>
                                  <w:b w:val="0"/>
                                  <w:i w:val="0"/>
                                  <w:lang w:eastAsia="ja-JP"/>
                                </w:rPr>
                                <m:t>W</m:t>
                              </m:r>
                              <m:ctrlPr>
                                <w:rPr>
                                  <w:rFonts w:ascii="Cambria Math" w:hAnsi="Cambria Math" w:eastAsia="DengXian" w:cs="Arial"/>
                                  <w:lang w:eastAsia="ja-JP"/>
                                </w:rPr>
                              </m:ctrlPr>
                            </m:e>
                            <m:sub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rFonts w:ascii="Cambria Math" w:eastAsia="DengXian" w:cs="Arial"/>
                                  <w:b w:val="0"/>
                                  <w:i w:val="0"/>
                                  <w:lang w:eastAsia="ja-JP"/>
                                </w:rPr>
                                <m:t>Channel</m:t>
                              </m:r>
                              <m:ctrlPr>
                                <w:rPr>
                                  <w:rFonts w:ascii="Cambria Math" w:hAnsi="Cambria Math" w:eastAsia="DengXian" w:cs="Arial"/>
                                  <w:lang w:eastAsia="ja-JP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eastAsia="DengXian" w:cs="Arial"/>
                              <w:i/>
                              <w:lang w:eastAsia="ja-JP"/>
                            </w:rPr>
                          </m:ctrlPr>
                        </m:num>
                        <m:den>
                          <m:r>
                            <w:rPr>
                              <w:rFonts w:ascii="Cambria Math" w:eastAsia="DengXian" w:cs="Arial"/>
                              <w:lang w:eastAsia="ja-JP"/>
                            </w:rPr>
                            <m:t>100kHz</m:t>
                          </m:r>
                          <m:ctrlPr>
                            <w:rPr>
                              <w:rFonts w:ascii="Cambria Math" w:hAnsi="Cambria Math" w:eastAsia="DengXian" w:cs="Arial"/>
                              <w:i/>
                              <w:lang w:eastAsia="ja-JP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 w:eastAsia="DengXian" w:cs="Arial"/>
                          <w:i/>
                          <w:lang w:eastAsia="ja-JP"/>
                        </w:rPr>
                      </m:ctrlPr>
                    </m:e>
                  </m:d>
                  <m:r>
                    <w:rPr>
                      <w:rFonts w:ascii="Cambria Math" w:eastAsia="DengXian" w:cs="Arial"/>
                      <w:lang w:eastAsia="ja-JP"/>
                    </w:rPr>
                    <m:t>-40dB,-40dBm</m:t>
                  </m:r>
                  <m:ctrlPr>
                    <w:rPr>
                      <w:rFonts w:ascii="Cambria Math" w:hAnsi="Cambria Math" w:eastAsia="DengXian" w:cs="Arial"/>
                      <w:i/>
                      <w:lang w:eastAsia="ja-JP"/>
                    </w:rPr>
                  </m:ctrlPr>
                </m:e>
              </m:d>
            </m:oMath>
          </w:p>
        </w:tc>
      </w:tr>
    </w:tbl>
    <w:p/>
    <w:p>
      <w:r>
        <w:rPr>
          <w:lang w:eastAsia="ko-KR"/>
        </w:rPr>
        <w:t>In the case of one or two non-transmitted 20 MHz channels between transmitted channels, when a NR-U channel bandwidth of 60 MHz or 80 MHz have been assigned, the spectrum emission mask for non-transmitted channels specified in Table 6.6.4.2.4A-3 and Table 6.6.4.2.4A-4 applies for one and two non-transmitted channels respectively. The spectrum emission mask for non-transmitted channels apply to frequencies (Δf</w:t>
      </w:r>
      <w:r>
        <w:rPr>
          <w:vertAlign w:val="subscript"/>
          <w:lang w:eastAsia="ko-KR"/>
        </w:rPr>
        <w:t>BE_offset</w:t>
      </w:r>
      <w:r>
        <w:rPr>
          <w:lang w:eastAsia="ko-KR"/>
        </w:rPr>
        <w:t>) starting from the edge of the last transmitted channel of the channels assigned for NR-U channel bandwidth. The relative power of any BS emission shall not exceed the most stringent levels given by Table 6.6.4.2.4A-2 and Table 6.6.4.2.4A-3 in the case of non-transmitted channels between transmitted channels.</w:t>
      </w:r>
    </w:p>
    <w:p>
      <w:pPr>
        <w:pStyle w:val="79"/>
        <w:rPr>
          <w:rFonts w:cs="v5.0.0"/>
        </w:rPr>
      </w:pPr>
      <w:r>
        <w:rPr>
          <w:rFonts w:cs="v5.0.0"/>
        </w:rPr>
        <w:t>Table 6.6.4.2.4A-3: Medium Range BS and Local Area BS operating band unwanted emission limits for one non-transmitted channel for 60 MHz and 80MHz channel bandwidth for band n46 and n96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842"/>
        <w:gridCol w:w="4894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 xml:space="preserve">Frequency offset of measurement filter </w:t>
            </w:r>
            <w:r>
              <w:rPr>
                <w:rFonts w:eastAsia="DengXian" w:cs="Arial"/>
              </w:rPr>
              <w:noBreakHyphen/>
            </w:r>
            <w:r>
              <w:rPr>
                <w:rFonts w:eastAsia="DengXian" w:cs="Arial"/>
              </w:rPr>
              <w:t xml:space="preserve">3dB point, </w:t>
            </w:r>
            <w:r>
              <w:rPr>
                <w:rFonts w:eastAsia="DengXian" w:cs="Arial"/>
              </w:rPr>
              <w:sym w:font="Symbol" w:char="F044"/>
            </w:r>
            <w:r>
              <w:rPr>
                <w:rFonts w:eastAsia="DengXian" w:cs="Arial"/>
              </w:rPr>
              <w:t>f</w:t>
            </w:r>
          </w:p>
        </w:tc>
        <w:tc>
          <w:tcPr>
            <w:tcW w:w="1842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</w:rPr>
              <w:t>Frequency offset of measurement filter centre frequency, f_BE_offset</w:t>
            </w:r>
          </w:p>
        </w:tc>
        <w:tc>
          <w:tcPr>
            <w:tcW w:w="4894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  <w:i/>
                <w:iCs/>
              </w:rPr>
              <w:t>Basic limits</w:t>
            </w:r>
            <w:r>
              <w:rPr>
                <w:rFonts w:eastAsia="DengXian" w:cs="Arial"/>
              </w:rPr>
              <w:t xml:space="preserve"> </w:t>
            </w:r>
            <w:del w:id="5" w:author="ZTE" w:date="2021-01-13T18:53:22Z">
              <w:r>
                <w:rPr>
                  <w:rFonts w:eastAsia="DengXian" w:cs="Arial"/>
                </w:rPr>
                <w:delText>(Note 1)</w:delText>
              </w:r>
            </w:del>
          </w:p>
        </w:tc>
        <w:tc>
          <w:tcPr>
            <w:tcW w:w="1430" w:type="dxa"/>
          </w:tcPr>
          <w:p>
            <w:pPr>
              <w:pStyle w:val="70"/>
              <w:rPr>
                <w:rFonts w:eastAsia="宋体" w:cs="v5.0.0"/>
                <w:lang w:eastAsia="zh-CN"/>
              </w:rPr>
            </w:pPr>
            <w:r>
              <w:rPr>
                <w:rFonts w:eastAsia="DengXian" w:cs="Arial"/>
              </w:rPr>
              <w:t xml:space="preserve">Measurement bandwidth </w:t>
            </w:r>
            <w:del w:id="6" w:author="ZTE" w:date="2021-01-13T18:53:25Z">
              <w:r>
                <w:rPr>
                  <w:rFonts w:eastAsia="DengXian" w:cs="Arial"/>
                </w:rPr>
                <w:delText xml:space="preserve">(Note </w:delText>
              </w:r>
            </w:del>
            <w:del w:id="7" w:author="ZTE" w:date="2021-01-13T18:53:25Z">
              <w:r>
                <w:rPr>
                  <w:rFonts w:eastAsia="DengXian" w:cs="Arial"/>
                  <w:lang w:eastAsia="zh-CN"/>
                </w:rPr>
                <w:delText>8</w:delText>
              </w:r>
            </w:del>
            <w:del w:id="8" w:author="ZTE" w:date="2021-01-13T18:53:25Z">
              <w:r>
                <w:rPr>
                  <w:rFonts w:eastAsia="DengXian" w:cs="Arial"/>
                </w:rPr>
                <w:delText>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0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>f &lt; 1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0.05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1.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5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1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DengXian" w:cs="Arial"/>
                <w:szCs w:val="18"/>
                <w:lang w:eastAsia="zh-CN"/>
              </w:rPr>
              <w:t>10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DengXian" w:cs="Arial"/>
                <w:szCs w:val="18"/>
                <w:lang w:eastAsia="zh-CN"/>
              </w:rPr>
              <w:t>10.05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3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DengXian" w:cs="Arial"/>
                <w:szCs w:val="18"/>
                <w:lang w:eastAsia="zh-CN"/>
              </w:rPr>
              <w:t>19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 offset &lt; </w:t>
            </w:r>
            <w:r>
              <w:rPr>
                <w:rFonts w:eastAsia="DengXian" w:cs="Arial"/>
                <w:szCs w:val="18"/>
                <w:lang w:eastAsia="zh-CN"/>
              </w:rPr>
              <w:t>19.05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-23+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3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19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宋体" w:cs="Arial"/>
                <w:szCs w:val="18"/>
                <w:lang w:eastAsia="zh-CN"/>
              </w:rPr>
              <w:t>19.9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9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DengXian" w:cs="Arial"/>
                <w:szCs w:val="18"/>
                <w:lang w:eastAsia="zh-CN"/>
              </w:rPr>
              <w:t>19.95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w:bookmarkStart w:id="43" w:name="OLE_LINK20"/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-20+20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-19.05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  <w:bookmarkEnd w:id="43"/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zh-CN"/>
              </w:rPr>
              <w:t>100 kHz</w:t>
            </w:r>
          </w:p>
        </w:tc>
      </w:tr>
    </w:tbl>
    <w:p/>
    <w:p>
      <w:pPr>
        <w:pStyle w:val="79"/>
        <w:rPr>
          <w:rFonts w:cs="v5.0.0"/>
        </w:rPr>
      </w:pPr>
      <w:r>
        <w:rPr>
          <w:rFonts w:cs="v5.0.0"/>
        </w:rPr>
        <w:t>Table 6.6.4.2.4A-4: Medium Range BS and Local Area BS operating band unwanted emission limits for two non-transmitted channels of 80 MHz channel bandwidth for band n46 and n96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842"/>
        <w:gridCol w:w="4894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  <w:bCs/>
                <w:szCs w:val="18"/>
                <w:lang w:eastAsia="fr-FR"/>
              </w:rPr>
              <w:t xml:space="preserve">Frequency offset of measurement filter </w:t>
            </w:r>
            <w:r>
              <w:rPr>
                <w:rFonts w:eastAsia="DengXian" w:cs="Arial"/>
                <w:bCs/>
                <w:szCs w:val="18"/>
                <w:lang w:eastAsia="fr-FR"/>
              </w:rPr>
              <w:noBreakHyphen/>
            </w:r>
            <w:r>
              <w:rPr>
                <w:rFonts w:eastAsia="DengXian" w:cs="Arial"/>
                <w:bCs/>
                <w:szCs w:val="18"/>
                <w:lang w:eastAsia="fr-FR"/>
              </w:rPr>
              <w:t xml:space="preserve">3dB point, </w:t>
            </w:r>
            <w:r>
              <w:rPr>
                <w:rFonts w:ascii="Symbol" w:hAnsi="Symbol" w:eastAsia="DengXian" w:cs="Arial"/>
                <w:bCs/>
                <w:szCs w:val="18"/>
                <w:lang w:eastAsia="fr-FR"/>
              </w:rPr>
              <w:t></w:t>
            </w:r>
            <w:r>
              <w:rPr>
                <w:rFonts w:eastAsia="DengXian" w:cs="Arial"/>
                <w:bCs/>
                <w:szCs w:val="18"/>
                <w:lang w:eastAsia="fr-FR"/>
              </w:rPr>
              <w:t>f</w:t>
            </w:r>
          </w:p>
        </w:tc>
        <w:tc>
          <w:tcPr>
            <w:tcW w:w="1842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  <w:bCs/>
                <w:szCs w:val="18"/>
                <w:lang w:eastAsia="fr-FR"/>
              </w:rPr>
              <w:t>Frequency offset of measurement filter centre frequency, f_BE_offset</w:t>
            </w:r>
          </w:p>
        </w:tc>
        <w:tc>
          <w:tcPr>
            <w:tcW w:w="4894" w:type="dxa"/>
          </w:tcPr>
          <w:p>
            <w:pPr>
              <w:pStyle w:val="70"/>
              <w:rPr>
                <w:rFonts w:cs="v5.0.0"/>
              </w:rPr>
            </w:pPr>
            <w:r>
              <w:rPr>
                <w:rFonts w:eastAsia="DengXian" w:cs="Arial"/>
                <w:bCs/>
                <w:i/>
                <w:iCs/>
                <w:szCs w:val="18"/>
                <w:lang w:eastAsia="fr-FR"/>
              </w:rPr>
              <w:t>Basic limits</w:t>
            </w:r>
            <w:del w:id="9" w:author="ZTE" w:date="2021-01-13T18:53:30Z">
              <w:r>
                <w:rPr>
                  <w:rFonts w:eastAsia="DengXian" w:cs="Arial"/>
                  <w:bCs/>
                  <w:szCs w:val="18"/>
                  <w:lang w:eastAsia="fr-FR"/>
                </w:rPr>
                <w:delText xml:space="preserve"> (Note 1)</w:delText>
              </w:r>
            </w:del>
          </w:p>
        </w:tc>
        <w:tc>
          <w:tcPr>
            <w:tcW w:w="1430" w:type="dxa"/>
          </w:tcPr>
          <w:p>
            <w:pPr>
              <w:pStyle w:val="70"/>
              <w:rPr>
                <w:rFonts w:eastAsia="宋体" w:cs="v5.0.0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fr-FR"/>
              </w:rPr>
              <w:t xml:space="preserve">Measurement bandwidth </w:t>
            </w:r>
            <w:del w:id="10" w:author="ZTE" w:date="2021-01-13T18:53:33Z">
              <w:r>
                <w:rPr>
                  <w:rFonts w:eastAsia="DengXian" w:cs="Arial"/>
                  <w:bCs/>
                  <w:szCs w:val="18"/>
                  <w:lang w:eastAsia="fr-FR"/>
                </w:rPr>
                <w:delText>(Note 8)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0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>f &lt; 1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0.05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1.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5 MHz</w:t>
            </w:r>
          </w:p>
        </w:tc>
        <w:tc>
          <w:tcPr>
            <w:tcW w:w="4894" w:type="dxa"/>
            <w:vAlign w:val="center"/>
          </w:tcPr>
          <w:p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hAnsi="Arial" w:eastAsia="DengXian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  <w:p>
            <w:pPr>
              <w:pStyle w:val="71"/>
              <w:rPr>
                <w:rFonts w:cs="Arial"/>
              </w:rPr>
            </w:pPr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  <w:lang w:val="sv-SE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1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>f &lt;</w:t>
            </w:r>
            <w:r>
              <w:rPr>
                <w:rFonts w:eastAsia="DengXian" w:cs="Arial"/>
                <w:szCs w:val="18"/>
                <w:lang w:eastAsia="zh-CN"/>
              </w:rPr>
              <w:t>10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DengXian" w:cs="Arial"/>
                <w:szCs w:val="18"/>
                <w:lang w:eastAsia="zh-CN"/>
              </w:rPr>
              <w:t>10.05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hAnsi="Arial" w:eastAsia="DengXian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-20-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9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-1.05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  <w:p>
            <w:pPr>
              <w:pStyle w:val="71"/>
              <w:rPr>
                <w:rFonts w:cs="Arial"/>
              </w:rPr>
            </w:pPr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>f &lt;</w:t>
            </w:r>
            <w:r>
              <w:rPr>
                <w:rFonts w:eastAsia="DengXian" w:cs="Arial"/>
                <w:szCs w:val="18"/>
                <w:lang w:eastAsia="zh-CN"/>
              </w:rPr>
              <w:t>30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1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 offset &lt; </w:t>
            </w:r>
            <w:r>
              <w:rPr>
                <w:rFonts w:eastAsia="DengXian" w:cs="Arial"/>
                <w:szCs w:val="18"/>
                <w:lang w:eastAsia="zh-CN"/>
              </w:rPr>
              <w:t>30.05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-25dB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zh-CN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zh-CN"/>
              </w:rPr>
              <w:t>30</w:t>
            </w:r>
            <w:r>
              <w:rPr>
                <w:rFonts w:eastAsia="DengXian" w:cs="Arial"/>
                <w:szCs w:val="18"/>
                <w:lang w:eastAsia="fr-FR"/>
              </w:rPr>
              <w:t xml:space="preserve">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DengXian" w:cs="Arial"/>
                <w:szCs w:val="18"/>
                <w:lang w:eastAsia="zh-CN"/>
              </w:rPr>
              <w:t>39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cs="v5.0.0"/>
              </w:rPr>
            </w:pPr>
            <w:r>
              <w:rPr>
                <w:rFonts w:eastAsia="DengXian" w:cs="Arial"/>
                <w:szCs w:val="18"/>
                <w:lang w:eastAsia="fr-FR"/>
              </w:rPr>
              <w:t>3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DengXian" w:cs="Arial"/>
                <w:szCs w:val="18"/>
                <w:lang w:eastAsia="zh-CN"/>
              </w:rPr>
              <w:t>39.05</w:t>
            </w:r>
            <w:r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hAnsi="Arial" w:eastAsia="DengXian" w:cs="Arial"/>
                <w:sz w:val="18"/>
                <w:szCs w:val="18"/>
                <w:lang w:eastAsia="zh-CN"/>
              </w:rPr>
            </w:pPr>
          </w:p>
          <w:p>
            <w:pPr>
              <w:pStyle w:val="71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-25+</m:t>
                </m:r>
                <m:f>
                  <m:f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9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-30.05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8" w:type="dxa"/>
          </w:tcPr>
          <w:p>
            <w:pPr>
              <w:pStyle w:val="71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fr-FR"/>
              </w:rPr>
              <w:t xml:space="preserve">39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</w:t>
            </w:r>
            <w:r>
              <w:rPr>
                <w:rFonts w:eastAsia="DengXian" w:cs="Arial"/>
                <w:szCs w:val="18"/>
                <w:lang w:eastAsia="fr-FR"/>
              </w:rPr>
              <w:t xml:space="preserve">f &lt; </w:t>
            </w:r>
            <w:r>
              <w:rPr>
                <w:rFonts w:eastAsia="宋体" w:cs="Arial"/>
                <w:szCs w:val="18"/>
                <w:lang w:eastAsia="zh-CN"/>
              </w:rPr>
              <w:t xml:space="preserve">39.9 </w:t>
            </w:r>
            <w:r>
              <w:rPr>
                <w:rFonts w:eastAsia="DengXian" w:cs="Arial"/>
                <w:szCs w:val="18"/>
                <w:lang w:eastAsia="fr-FR"/>
              </w:rPr>
              <w:t>MHz</w:t>
            </w:r>
          </w:p>
        </w:tc>
        <w:tc>
          <w:tcPr>
            <w:tcW w:w="1842" w:type="dxa"/>
          </w:tcPr>
          <w:p>
            <w:pPr>
              <w:pStyle w:val="71"/>
              <w:rPr>
                <w:rFonts w:eastAsia="DengXian" w:cs="Arial"/>
                <w:szCs w:val="18"/>
                <w:lang w:eastAsia="fr-FR"/>
              </w:rPr>
            </w:pPr>
            <w:r>
              <w:rPr>
                <w:rFonts w:eastAsia="DengXian" w:cs="Arial"/>
                <w:szCs w:val="18"/>
                <w:lang w:eastAsia="zh-CN"/>
              </w:rPr>
              <w:t>39</w:t>
            </w:r>
            <w:r>
              <w:rPr>
                <w:rFonts w:eastAsia="DengXian" w:cs="Arial"/>
                <w:szCs w:val="18"/>
                <w:lang w:eastAsia="fr-FR"/>
              </w:rPr>
              <w:t>.</w:t>
            </w:r>
            <w:r>
              <w:rPr>
                <w:rFonts w:eastAsia="DengXian" w:cs="Arial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>
              <w:rPr>
                <w:rFonts w:ascii="Symbol" w:hAnsi="Symbol" w:eastAsia="DengXian" w:cs="Arial"/>
                <w:szCs w:val="18"/>
                <w:lang w:eastAsia="fr-FR"/>
              </w:rPr>
              <w:t></w:t>
            </w:r>
            <w:r>
              <w:rPr>
                <w:rFonts w:eastAsia="DengXian" w:cs="Arial"/>
                <w:szCs w:val="18"/>
                <w:lang w:eastAsia="fr-FR"/>
              </w:rPr>
              <w:t xml:space="preserve"> f_BE_offset &lt; </w:t>
            </w:r>
            <w:r>
              <w:rPr>
                <w:rFonts w:eastAsia="宋体" w:cs="Arial"/>
                <w:szCs w:val="18"/>
                <w:lang w:eastAsia="zh-CN"/>
              </w:rPr>
              <w:t>39.95 MHz</w:t>
            </w:r>
          </w:p>
        </w:tc>
        <w:tc>
          <w:tcPr>
            <w:tcW w:w="4894" w:type="dxa"/>
            <w:vAlign w:val="center"/>
          </w:tcPr>
          <w:p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hAnsi="Arial" w:eastAsia="DengXian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eastAsia="DengXian" w:cs="Arial"/>
                        <w:b w:val="0"/>
                        <w:i w:val="0"/>
                        <w:lang w:eastAsia="ja-JP"/>
                      </w:rPr>
                      <m:t>rated,x</m:t>
                    </m:r>
                    <m:ctrlPr>
                      <w:rPr>
                        <w:rFonts w:ascii="Cambria Math" w:hAnsi="Cambria Math" w:eastAsia="DengXian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eastAsia="DengXian" w:cs="Arial"/>
                    <w:b w:val="0"/>
                    <w:i w:val="0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eastAsia="DengXian" w:cs="Arial"/>
                            <w:b w:val="0"/>
                            <w:i w:val="0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eastAsia="DengXian" w:cs="Arial"/>
                                <w:b w:val="0"/>
                                <w:i w:val="0"/>
                                <w:lang w:eastAsia="ja-JP"/>
                              </w:rPr>
                              <m:t>Channel</m:t>
                            </m:r>
                            <m:ctrlPr>
                              <w:rPr>
                                <w:rFonts w:ascii="Cambria Math" w:hAnsi="Cambria Math" w:eastAsia="DengXian" w:cs="Arial"/>
                                <w:lang w:eastAsia="ja-JP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-20+20</m:t>
                </m:r>
                <m:d>
                  <m:dP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  <m:ctrlPr>
                          <w:rPr>
                            <w:rFonts w:ascii="Cambria Math" w:hAnsi="Cambria Math" w:eastAsia="DengXian" w:cs="Arial"/>
                            <w:i/>
                            <w:lang w:eastAsia="ja-JP"/>
                          </w:rPr>
                        </m:ctrlP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-39.05</m:t>
                    </m:r>
                    <m:ctrlPr>
                      <w:rPr>
                        <w:rFonts w:ascii="Cambria Math" w:hAnsi="Cambria Math" w:eastAsia="DengXian" w:cs="Arial"/>
                        <w:i/>
                        <w:lang w:eastAsia="ja-JP"/>
                      </w:rPr>
                    </m:ctrlP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>
            <w:pPr>
              <w:pStyle w:val="71"/>
              <w:rPr>
                <w:rFonts w:eastAsia="DengXian" w:cs="Arial"/>
                <w:szCs w:val="18"/>
                <w:lang w:eastAsia="fr-FR"/>
              </w:rPr>
            </w:pPr>
            <w:r>
              <w:rPr>
                <w:rFonts w:eastAsia="DengXian" w:cs="Arial"/>
                <w:szCs w:val="18"/>
                <w:lang w:eastAsia="zh-CN"/>
              </w:rPr>
              <w:t>100 kHz</w:t>
            </w:r>
          </w:p>
        </w:tc>
      </w:tr>
    </w:tbl>
    <w:p/>
    <w:p>
      <w:pPr>
        <w:rPr>
          <w:rFonts w:eastAsia="DengXian" w:cs="v5.0.0"/>
        </w:rPr>
      </w:pPr>
      <w:r>
        <w:rPr>
          <w:rFonts w:eastAsia="DengXian"/>
          <w:lang w:val="en-US"/>
        </w:rPr>
        <w:t xml:space="preserve">In the case of </w:t>
      </w:r>
      <w:r>
        <w:rPr>
          <w:rFonts w:eastAsia="DengXian"/>
        </w:rPr>
        <w:t xml:space="preserve">non-transmitted 20 MHz channel(s) on the edges of an assigned NR-U channel bandwidth the general spectrum emission mask specified in </w:t>
      </w:r>
      <w:r>
        <w:rPr>
          <w:rFonts w:eastAsia="DengXian" w:cs="v5.0.0"/>
        </w:rPr>
        <w:t xml:space="preserve">Table 6.6.4.2.4A-2 is applied to the remaining transmitted channels to form an additional </w:t>
      </w:r>
      <w:r>
        <w:rPr>
          <w:rFonts w:eastAsia="DengXian"/>
        </w:rPr>
        <w:t>spectrum emission mask</w:t>
      </w:r>
      <w:r>
        <w:rPr>
          <w:rFonts w:eastAsia="DengXian" w:cs="v5.0.0"/>
        </w:rPr>
        <w:t xml:space="preserve">. The additional </w:t>
      </w:r>
      <w:r>
        <w:rPr>
          <w:rFonts w:eastAsia="DengXian"/>
        </w:rPr>
        <w:t>spectrum emission mask</w:t>
      </w:r>
      <w:r>
        <w:rPr>
          <w:rFonts w:eastAsia="DengXian" w:cs="v5.0.0"/>
        </w:rPr>
        <w:t xml:space="preserve"> is applied to the total bandwidth of the remaining transmitted channels. </w:t>
      </w:r>
    </w:p>
    <w:p>
      <w:pPr>
        <w:rPr>
          <w:rFonts w:eastAsia="DengXian"/>
        </w:rPr>
      </w:pPr>
      <w:r>
        <w:rPr>
          <w:rFonts w:eastAsia="DengXian" w:cs="v5.0.0"/>
        </w:rPr>
        <w:t xml:space="preserve">The additional </w:t>
      </w:r>
      <w:r>
        <w:rPr>
          <w:rFonts w:eastAsia="DengXian"/>
        </w:rPr>
        <w:t>spectrum emission mask is floored a</w:t>
      </w:r>
      <w:r>
        <w:rPr>
          <w:rFonts w:hint="eastAsia" w:eastAsia="DengXian"/>
          <w:lang w:eastAsia="zh-CN"/>
        </w:rPr>
        <w:t xml:space="preserve"> </w:t>
      </w:r>
      <w:r>
        <w:rPr>
          <w:rFonts w:eastAsia="DengXian"/>
        </w:rPr>
        <w:t xml:space="preserve">t </w:t>
      </w:r>
      <m:oMath>
        <m:sSub>
          <m:sSubPr>
            <m:ctrlPr>
              <w:rPr>
                <w:rFonts w:ascii="Cambria Math" w:hAnsi="CG Times (WN)" w:eastAsia="DengXian" w:cs="Arial"/>
                <w:i/>
                <w:kern w:val="2"/>
                <w:sz w:val="21"/>
                <w:szCs w:val="22"/>
                <w:lang w:val="en-US" w:eastAsia="ja-JP"/>
              </w:rPr>
            </m:ctrlPr>
          </m:sSubPr>
          <m:e>
            <m:r>
              <w:rPr>
                <w:rFonts w:ascii="Cambria Math" w:hAnsi="CG Times (WN)" w:eastAsia="DengXian" w:cs="Arial"/>
                <w:kern w:val="2"/>
                <w:sz w:val="21"/>
                <w:szCs w:val="22"/>
                <w:lang w:val="en-US" w:eastAsia="ja-JP"/>
              </w:rPr>
              <m:t>P</m:t>
            </m:r>
            <m:ctrlPr>
              <w:rPr>
                <w:rFonts w:ascii="Cambria Math" w:hAnsi="CG Times (WN)" w:eastAsia="DengXian" w:cs="Arial"/>
                <w:i/>
                <w:kern w:val="2"/>
                <w:sz w:val="21"/>
                <w:szCs w:val="22"/>
                <w:lang w:val="en-US" w:eastAsia="ja-JP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G Times (WN)" w:eastAsia="DengXian" w:cs="Arial"/>
                <w:b w:val="0"/>
                <w:i w:val="0"/>
                <w:kern w:val="2"/>
                <w:sz w:val="21"/>
                <w:szCs w:val="22"/>
                <w:lang w:val="en-US" w:eastAsia="ja-JP"/>
              </w:rPr>
              <m:t>rated,x</m:t>
            </m:r>
            <m:ctrlPr>
              <w:rPr>
                <w:rFonts w:ascii="Cambria Math" w:hAnsi="CG Times (WN)" w:eastAsia="DengXian" w:cs="Arial"/>
                <w:kern w:val="2"/>
                <w:sz w:val="21"/>
                <w:szCs w:val="22"/>
                <w:lang w:val="en-US" w:eastAsia="ja-JP"/>
              </w:rPr>
            </m:ctrlPr>
          </m:sub>
        </m:sSub>
        <m:r>
          <m:rPr>
            <m:nor/>
            <m:sty m:val="p"/>
          </m:rPr>
          <w:rPr>
            <w:rFonts w:ascii="Cambria Math" w:hAnsi="CG Times (WN)" w:eastAsia="DengXian" w:cs="Arial"/>
            <w:b w:val="0"/>
            <w:i w:val="0"/>
            <w:kern w:val="2"/>
            <w:sz w:val="21"/>
            <w:szCs w:val="22"/>
            <w:lang w:val="en-US" w:eastAsia="ja-JP"/>
          </w:rPr>
          <m:t>-10log10</m:t>
        </m:r>
        <m:d>
          <m:dPr>
            <m:ctrlPr>
              <w:rPr>
                <w:rFonts w:ascii="Cambria Math" w:hAnsi="CG Times (WN)" w:eastAsia="DengXian" w:cs="Arial"/>
                <w:i/>
                <w:kern w:val="2"/>
                <w:sz w:val="21"/>
                <w:szCs w:val="22"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G Times (WN)" w:eastAsia="DengXian" w:cs="Arial"/>
                    <w:kern w:val="2"/>
                    <w:sz w:val="21"/>
                    <w:szCs w:val="22"/>
                    <w:lang w:val="en-US" w:eastAsia="ja-JP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ascii="Cambria Math" w:hAnsi="CG Times (WN)" w:eastAsia="DengXian" w:cs="Arial"/>
                    <w:b w:val="0"/>
                    <w:i w:val="0"/>
                    <w:kern w:val="2"/>
                    <w:sz w:val="21"/>
                    <w:szCs w:val="22"/>
                    <w:lang w:val="en-US" w:eastAsia="ja-JP"/>
                  </w:rPr>
                  <m:t>B</m:t>
                </m:r>
                <m:sSub>
                  <m:sSubPr>
                    <m:ctrlPr>
                      <w:rPr>
                        <w:rFonts w:ascii="Cambria Math" w:hAnsi="CG Times (WN)" w:eastAsia="DengXian" w:cs="Arial"/>
                        <w:kern w:val="2"/>
                        <w:sz w:val="21"/>
                        <w:szCs w:val="22"/>
                        <w:lang w:val="en-US" w:eastAsia="ja-JP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G Times (WN)" w:eastAsia="DengXian" w:cs="Arial"/>
                        <w:b w:val="0"/>
                        <w:i w:val="0"/>
                        <w:kern w:val="2"/>
                        <w:sz w:val="21"/>
                        <w:szCs w:val="22"/>
                        <w:lang w:val="en-US" w:eastAsia="ja-JP"/>
                      </w:rPr>
                      <m:t>W</m:t>
                    </m:r>
                    <m:ctrlPr>
                      <w:rPr>
                        <w:rFonts w:ascii="Cambria Math" w:hAnsi="CG Times (WN)" w:eastAsia="DengXian" w:cs="Arial"/>
                        <w:kern w:val="2"/>
                        <w:sz w:val="21"/>
                        <w:szCs w:val="22"/>
                        <w:lang w:val="en-US" w:eastAsia="ja-JP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hAnsi="CG Times (WN)" w:eastAsia="DengXian" w:cs="Arial"/>
                        <w:b w:val="0"/>
                        <w:i w:val="0"/>
                        <w:kern w:val="2"/>
                        <w:sz w:val="21"/>
                        <w:szCs w:val="22"/>
                        <w:lang w:val="en-US" w:eastAsia="ja-JP"/>
                      </w:rPr>
                      <m:t>Channel</m:t>
                    </m:r>
                    <m:ctrlPr>
                      <w:rPr>
                        <w:rFonts w:ascii="Cambria Math" w:hAnsi="CG Times (WN)" w:eastAsia="DengXian" w:cs="Arial"/>
                        <w:kern w:val="2"/>
                        <w:sz w:val="21"/>
                        <w:szCs w:val="22"/>
                        <w:lang w:val="en-US" w:eastAsia="ja-JP"/>
                      </w:rPr>
                    </m:ctrlPr>
                  </m:sub>
                </m:sSub>
                <m:ctrlPr>
                  <w:rPr>
                    <w:rFonts w:ascii="Cambria Math" w:hAnsi="CG Times (WN)" w:eastAsia="DengXian" w:cs="Arial"/>
                    <w:i/>
                    <w:kern w:val="2"/>
                    <w:sz w:val="21"/>
                    <w:szCs w:val="22"/>
                    <w:lang w:val="en-US" w:eastAsia="ja-JP"/>
                  </w:rPr>
                </m:ctrlPr>
              </m:num>
              <m:den>
                <m:r>
                  <w:rPr>
                    <w:rFonts w:ascii="Cambria Math" w:hAnsi="CG Times (WN)" w:eastAsia="DengXian" w:cs="Arial"/>
                    <w:kern w:val="2"/>
                    <w:sz w:val="21"/>
                    <w:szCs w:val="22"/>
                    <w:lang w:val="en-US" w:eastAsia="ja-JP"/>
                  </w:rPr>
                  <m:t>100kHz</m:t>
                </m:r>
                <m:ctrlPr>
                  <w:rPr>
                    <w:rFonts w:ascii="Cambria Math" w:hAnsi="CG Times (WN)" w:eastAsia="DengXian" w:cs="Arial"/>
                    <w:i/>
                    <w:kern w:val="2"/>
                    <w:sz w:val="21"/>
                    <w:szCs w:val="22"/>
                    <w:lang w:val="en-US" w:eastAsia="ja-JP"/>
                  </w:rPr>
                </m:ctrlPr>
              </m:den>
            </m:f>
            <m:ctrlPr>
              <w:rPr>
                <w:rFonts w:ascii="Cambria Math" w:hAnsi="Cambria Math" w:eastAsia="DengXian" w:cs="Arial"/>
                <w:i/>
                <w:kern w:val="2"/>
                <w:sz w:val="21"/>
                <w:szCs w:val="22"/>
                <w:lang w:val="en-US" w:eastAsia="ja-JP"/>
              </w:rPr>
            </m:ctrlPr>
          </m:e>
        </m:d>
        <m:r>
          <w:rPr>
            <w:rFonts w:ascii="Cambria Math" w:hAnsi="CG Times (WN)" w:eastAsia="DengXian" w:cs="Arial"/>
            <w:kern w:val="2"/>
            <w:sz w:val="21"/>
            <w:szCs w:val="22"/>
            <w:lang w:val="en-US" w:eastAsia="ja-JP"/>
          </w:rPr>
          <m:t>-28dB</m:t>
        </m:r>
      </m:oMath>
      <w:r>
        <w:rPr>
          <w:rFonts w:eastAsia="DengXian"/>
        </w:rPr>
        <w:t xml:space="preserve">. </w:t>
      </w:r>
    </w:p>
    <w:p>
      <w:pPr>
        <w:rPr>
          <w:rFonts w:eastAsia="DengXian"/>
        </w:rPr>
      </w:pPr>
      <w:r>
        <w:rPr>
          <w:rFonts w:eastAsia="DengXian"/>
        </w:rPr>
        <w:t xml:space="preserve">The </w:t>
      </w:r>
      <w:r>
        <w:rPr>
          <w:rFonts w:eastAsia="DengXian" w:cs="v5.0.0"/>
        </w:rPr>
        <w:t xml:space="preserve">relative power of any BS emission shall not exceed the most stringent levels given by the initial </w:t>
      </w:r>
      <w:r>
        <w:rPr>
          <w:rFonts w:eastAsia="DengXian"/>
        </w:rPr>
        <w:t>general spectrum emission mask</w:t>
      </w:r>
      <w:r>
        <w:rPr>
          <w:rFonts w:eastAsia="DengXian" w:cs="v5.0.0"/>
        </w:rPr>
        <w:t xml:space="preserve"> with full channel bandwidth and the additional </w:t>
      </w:r>
      <w:r>
        <w:rPr>
          <w:rFonts w:eastAsia="DengXian"/>
        </w:rPr>
        <w:t>spectrum emission mask</w:t>
      </w:r>
      <w:r>
        <w:rPr>
          <w:rFonts w:eastAsia="DengXian" w:cs="v5.0.0"/>
        </w:rPr>
        <w:t xml:space="preserve"> with the channel bandwidth of the transmitted channels in the case of non-transmitted channels at the edge of an assigned NR-U channel bandwidth. 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p>
      <w:pPr>
        <w:widowControl w:val="0"/>
        <w:spacing w:after="0"/>
        <w:jc w:val="both"/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>
      <w:pPr>
        <w:pStyle w:val="66"/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36D7007A">
      <w:pPr>
        <w:pStyle w:val="30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6D7007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A2EBA"/>
    <w:multiLevelType w:val="singleLevel"/>
    <w:tmpl w:val="CABA2E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3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2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5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1198A"/>
    <w:rsid w:val="00015213"/>
    <w:rsid w:val="00020021"/>
    <w:rsid w:val="00022E9F"/>
    <w:rsid w:val="00033397"/>
    <w:rsid w:val="00040095"/>
    <w:rsid w:val="000470AF"/>
    <w:rsid w:val="00051834"/>
    <w:rsid w:val="00054A22"/>
    <w:rsid w:val="00056533"/>
    <w:rsid w:val="00062023"/>
    <w:rsid w:val="000655A6"/>
    <w:rsid w:val="00072BBE"/>
    <w:rsid w:val="00080512"/>
    <w:rsid w:val="000847D8"/>
    <w:rsid w:val="000A21AD"/>
    <w:rsid w:val="000C47C3"/>
    <w:rsid w:val="000D0E64"/>
    <w:rsid w:val="000D4F2D"/>
    <w:rsid w:val="000D58AB"/>
    <w:rsid w:val="00111D25"/>
    <w:rsid w:val="00113F36"/>
    <w:rsid w:val="0012408C"/>
    <w:rsid w:val="00124A39"/>
    <w:rsid w:val="00127BD9"/>
    <w:rsid w:val="00133525"/>
    <w:rsid w:val="00160812"/>
    <w:rsid w:val="0016209B"/>
    <w:rsid w:val="001754E0"/>
    <w:rsid w:val="001825FB"/>
    <w:rsid w:val="00195B2F"/>
    <w:rsid w:val="001A4C42"/>
    <w:rsid w:val="001A7420"/>
    <w:rsid w:val="001A7522"/>
    <w:rsid w:val="001B6637"/>
    <w:rsid w:val="001C21C3"/>
    <w:rsid w:val="001D02C2"/>
    <w:rsid w:val="001F0C1D"/>
    <w:rsid w:val="001F1132"/>
    <w:rsid w:val="001F168B"/>
    <w:rsid w:val="002234F4"/>
    <w:rsid w:val="002257C1"/>
    <w:rsid w:val="002347A2"/>
    <w:rsid w:val="002608D1"/>
    <w:rsid w:val="002675F0"/>
    <w:rsid w:val="00281F4A"/>
    <w:rsid w:val="002864CF"/>
    <w:rsid w:val="002965C2"/>
    <w:rsid w:val="002B6339"/>
    <w:rsid w:val="002E00EE"/>
    <w:rsid w:val="00316DC3"/>
    <w:rsid w:val="003172DC"/>
    <w:rsid w:val="00331598"/>
    <w:rsid w:val="00337137"/>
    <w:rsid w:val="00345A64"/>
    <w:rsid w:val="0035462D"/>
    <w:rsid w:val="0036035F"/>
    <w:rsid w:val="00360B28"/>
    <w:rsid w:val="003765B8"/>
    <w:rsid w:val="00381A5B"/>
    <w:rsid w:val="00392345"/>
    <w:rsid w:val="00397170"/>
    <w:rsid w:val="003A31A1"/>
    <w:rsid w:val="003A4A9B"/>
    <w:rsid w:val="003C3971"/>
    <w:rsid w:val="003D7D0E"/>
    <w:rsid w:val="00423334"/>
    <w:rsid w:val="004306F0"/>
    <w:rsid w:val="004345EC"/>
    <w:rsid w:val="004421EC"/>
    <w:rsid w:val="00465515"/>
    <w:rsid w:val="00471BEC"/>
    <w:rsid w:val="00474505"/>
    <w:rsid w:val="004817D7"/>
    <w:rsid w:val="00485D97"/>
    <w:rsid w:val="004B5B43"/>
    <w:rsid w:val="004D3578"/>
    <w:rsid w:val="004E213A"/>
    <w:rsid w:val="004F0048"/>
    <w:rsid w:val="004F0988"/>
    <w:rsid w:val="004F3340"/>
    <w:rsid w:val="0053388B"/>
    <w:rsid w:val="00535773"/>
    <w:rsid w:val="00536BBD"/>
    <w:rsid w:val="00543E6C"/>
    <w:rsid w:val="00565087"/>
    <w:rsid w:val="00576984"/>
    <w:rsid w:val="00597B11"/>
    <w:rsid w:val="005A0D16"/>
    <w:rsid w:val="005A398C"/>
    <w:rsid w:val="005B443B"/>
    <w:rsid w:val="005D2E01"/>
    <w:rsid w:val="005D7526"/>
    <w:rsid w:val="005E2985"/>
    <w:rsid w:val="005E4BB2"/>
    <w:rsid w:val="00602AEA"/>
    <w:rsid w:val="00614FDF"/>
    <w:rsid w:val="00620615"/>
    <w:rsid w:val="00630368"/>
    <w:rsid w:val="0063543D"/>
    <w:rsid w:val="00647114"/>
    <w:rsid w:val="006940A5"/>
    <w:rsid w:val="006A323F"/>
    <w:rsid w:val="006B30D0"/>
    <w:rsid w:val="006B51D3"/>
    <w:rsid w:val="006B7204"/>
    <w:rsid w:val="006C3D95"/>
    <w:rsid w:val="006E5C86"/>
    <w:rsid w:val="00701116"/>
    <w:rsid w:val="00704B5C"/>
    <w:rsid w:val="00713C44"/>
    <w:rsid w:val="0072598B"/>
    <w:rsid w:val="00734A5B"/>
    <w:rsid w:val="0074026F"/>
    <w:rsid w:val="007420F6"/>
    <w:rsid w:val="007429F6"/>
    <w:rsid w:val="00744E76"/>
    <w:rsid w:val="007569DA"/>
    <w:rsid w:val="00767B00"/>
    <w:rsid w:val="00774DA4"/>
    <w:rsid w:val="00781F0F"/>
    <w:rsid w:val="00795501"/>
    <w:rsid w:val="007A30DB"/>
    <w:rsid w:val="007B600E"/>
    <w:rsid w:val="007C0469"/>
    <w:rsid w:val="007C1443"/>
    <w:rsid w:val="007C3076"/>
    <w:rsid w:val="007D03F2"/>
    <w:rsid w:val="007D6B98"/>
    <w:rsid w:val="007E5C8B"/>
    <w:rsid w:val="007F0F4A"/>
    <w:rsid w:val="008028A4"/>
    <w:rsid w:val="00810872"/>
    <w:rsid w:val="0081568E"/>
    <w:rsid w:val="00830747"/>
    <w:rsid w:val="008307D3"/>
    <w:rsid w:val="0083781E"/>
    <w:rsid w:val="00841D87"/>
    <w:rsid w:val="008768CA"/>
    <w:rsid w:val="008B3ADE"/>
    <w:rsid w:val="008C384C"/>
    <w:rsid w:val="008E2108"/>
    <w:rsid w:val="008E662D"/>
    <w:rsid w:val="008F12E6"/>
    <w:rsid w:val="0090271F"/>
    <w:rsid w:val="00902E23"/>
    <w:rsid w:val="009114D7"/>
    <w:rsid w:val="0091348E"/>
    <w:rsid w:val="00917CCB"/>
    <w:rsid w:val="00937167"/>
    <w:rsid w:val="00942EC2"/>
    <w:rsid w:val="009B2980"/>
    <w:rsid w:val="009C271F"/>
    <w:rsid w:val="009C69FD"/>
    <w:rsid w:val="009F37B7"/>
    <w:rsid w:val="00A10F02"/>
    <w:rsid w:val="00A164B4"/>
    <w:rsid w:val="00A26956"/>
    <w:rsid w:val="00A27486"/>
    <w:rsid w:val="00A45A6C"/>
    <w:rsid w:val="00A46AFD"/>
    <w:rsid w:val="00A53724"/>
    <w:rsid w:val="00A53B01"/>
    <w:rsid w:val="00A56066"/>
    <w:rsid w:val="00A62956"/>
    <w:rsid w:val="00A73129"/>
    <w:rsid w:val="00A82346"/>
    <w:rsid w:val="00A92BA1"/>
    <w:rsid w:val="00A93ADB"/>
    <w:rsid w:val="00AA79F1"/>
    <w:rsid w:val="00AB0A9E"/>
    <w:rsid w:val="00AC6BC6"/>
    <w:rsid w:val="00AE65E2"/>
    <w:rsid w:val="00B13841"/>
    <w:rsid w:val="00B15449"/>
    <w:rsid w:val="00B31A9F"/>
    <w:rsid w:val="00B32258"/>
    <w:rsid w:val="00B57E2B"/>
    <w:rsid w:val="00B93086"/>
    <w:rsid w:val="00B972F4"/>
    <w:rsid w:val="00BA19ED"/>
    <w:rsid w:val="00BA4B8D"/>
    <w:rsid w:val="00BC0F7D"/>
    <w:rsid w:val="00BC4B64"/>
    <w:rsid w:val="00BD17BE"/>
    <w:rsid w:val="00BD35C9"/>
    <w:rsid w:val="00BD7D31"/>
    <w:rsid w:val="00BE3255"/>
    <w:rsid w:val="00BF128E"/>
    <w:rsid w:val="00C074DD"/>
    <w:rsid w:val="00C10EE4"/>
    <w:rsid w:val="00C1496A"/>
    <w:rsid w:val="00C1498B"/>
    <w:rsid w:val="00C33079"/>
    <w:rsid w:val="00C440B7"/>
    <w:rsid w:val="00C45231"/>
    <w:rsid w:val="00C72833"/>
    <w:rsid w:val="00C80F1D"/>
    <w:rsid w:val="00C93F40"/>
    <w:rsid w:val="00CA0426"/>
    <w:rsid w:val="00CA3D0C"/>
    <w:rsid w:val="00CC0E06"/>
    <w:rsid w:val="00CD3BE0"/>
    <w:rsid w:val="00D322EF"/>
    <w:rsid w:val="00D3459C"/>
    <w:rsid w:val="00D57972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4B19"/>
    <w:rsid w:val="00DC309B"/>
    <w:rsid w:val="00DC4DA2"/>
    <w:rsid w:val="00DD4C17"/>
    <w:rsid w:val="00DD569B"/>
    <w:rsid w:val="00DD74A5"/>
    <w:rsid w:val="00DE2A5A"/>
    <w:rsid w:val="00DE45C1"/>
    <w:rsid w:val="00DF0CB0"/>
    <w:rsid w:val="00DF2B1F"/>
    <w:rsid w:val="00DF62CD"/>
    <w:rsid w:val="00E16481"/>
    <w:rsid w:val="00E16509"/>
    <w:rsid w:val="00E278B7"/>
    <w:rsid w:val="00E31F58"/>
    <w:rsid w:val="00E31FC8"/>
    <w:rsid w:val="00E36BA4"/>
    <w:rsid w:val="00E37849"/>
    <w:rsid w:val="00E44582"/>
    <w:rsid w:val="00E77645"/>
    <w:rsid w:val="00E92A2E"/>
    <w:rsid w:val="00E9333E"/>
    <w:rsid w:val="00EA15B0"/>
    <w:rsid w:val="00EA5EA7"/>
    <w:rsid w:val="00EC0DF0"/>
    <w:rsid w:val="00EC4A25"/>
    <w:rsid w:val="00EE4643"/>
    <w:rsid w:val="00F025A2"/>
    <w:rsid w:val="00F04712"/>
    <w:rsid w:val="00F100B7"/>
    <w:rsid w:val="00F13360"/>
    <w:rsid w:val="00F13E48"/>
    <w:rsid w:val="00F174C7"/>
    <w:rsid w:val="00F22EC7"/>
    <w:rsid w:val="00F271A0"/>
    <w:rsid w:val="00F325C8"/>
    <w:rsid w:val="00F37513"/>
    <w:rsid w:val="00F442F9"/>
    <w:rsid w:val="00F468BA"/>
    <w:rsid w:val="00F653B8"/>
    <w:rsid w:val="00F8131F"/>
    <w:rsid w:val="00F9008D"/>
    <w:rsid w:val="00F95B02"/>
    <w:rsid w:val="00FA1266"/>
    <w:rsid w:val="00FC1192"/>
    <w:rsid w:val="00FF6648"/>
    <w:rsid w:val="011457AB"/>
    <w:rsid w:val="013C6F33"/>
    <w:rsid w:val="01B76366"/>
    <w:rsid w:val="02BC493D"/>
    <w:rsid w:val="034D2093"/>
    <w:rsid w:val="04EF5FE5"/>
    <w:rsid w:val="0CF003E3"/>
    <w:rsid w:val="0E6872F9"/>
    <w:rsid w:val="0F820CEF"/>
    <w:rsid w:val="14412D66"/>
    <w:rsid w:val="1F81722D"/>
    <w:rsid w:val="271C422F"/>
    <w:rsid w:val="2BEB1B1C"/>
    <w:rsid w:val="44362300"/>
    <w:rsid w:val="4EC02731"/>
    <w:rsid w:val="4F995D05"/>
    <w:rsid w:val="548E78BF"/>
    <w:rsid w:val="5A621420"/>
    <w:rsid w:val="5BA84D20"/>
    <w:rsid w:val="5E75109B"/>
    <w:rsid w:val="5F2A0282"/>
    <w:rsid w:val="608A30F6"/>
    <w:rsid w:val="608D0174"/>
    <w:rsid w:val="6543259B"/>
    <w:rsid w:val="69F13CA1"/>
    <w:rsid w:val="6DB66C02"/>
    <w:rsid w:val="6ECD75A1"/>
    <w:rsid w:val="6F7D48C4"/>
    <w:rsid w:val="71A328D1"/>
    <w:rsid w:val="78004B1F"/>
    <w:rsid w:val="7B802ABB"/>
    <w:rsid w:val="7BA10342"/>
    <w:rsid w:val="7BD4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1"/>
    <w:qFormat/>
    <w:uiPriority w:val="0"/>
    <w:pPr>
      <w:outlineLvl w:val="5"/>
    </w:pPr>
  </w:style>
  <w:style w:type="paragraph" w:styleId="9">
    <w:name w:val="heading 7"/>
    <w:basedOn w:val="8"/>
    <w:next w:val="1"/>
    <w:link w:val="162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0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0">
    <w:name w:val="annotation text"/>
    <w:basedOn w:val="1"/>
    <w:link w:val="116"/>
    <w:qFormat/>
    <w:uiPriority w:val="0"/>
    <w:rPr>
      <w:rFonts w:eastAsia="Malgun Gothic"/>
    </w:rPr>
  </w:style>
  <w:style w:type="paragraph" w:styleId="31">
    <w:name w:val="Body Text"/>
    <w:basedOn w:val="1"/>
    <w:link w:val="126"/>
    <w:qFormat/>
    <w:uiPriority w:val="99"/>
    <w:pPr>
      <w:spacing w:after="120"/>
    </w:pPr>
    <w:rPr>
      <w:rFonts w:eastAsia="Malgun Gothic"/>
    </w:rPr>
  </w:style>
  <w:style w:type="paragraph" w:styleId="32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3">
    <w:name w:val="Plain Text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endnote text"/>
    <w:basedOn w:val="1"/>
    <w:link w:val="203"/>
    <w:qFormat/>
    <w:uiPriority w:val="0"/>
    <w:pPr>
      <w:snapToGrid w:val="0"/>
    </w:pPr>
    <w:rPr>
      <w:lang w:eastAsia="zh-CN"/>
    </w:rPr>
  </w:style>
  <w:style w:type="paragraph" w:styleId="38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9">
    <w:name w:val="footer"/>
    <w:basedOn w:val="40"/>
    <w:link w:val="130"/>
    <w:qFormat/>
    <w:uiPriority w:val="0"/>
    <w:pPr>
      <w:jc w:val="center"/>
    </w:pPr>
    <w:rPr>
      <w:i/>
    </w:rPr>
  </w:style>
  <w:style w:type="paragraph" w:styleId="40">
    <w:name w:val="header"/>
    <w:link w:val="22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annotation subject"/>
    <w:basedOn w:val="30"/>
    <w:next w:val="30"/>
    <w:link w:val="117"/>
    <w:qFormat/>
    <w:uiPriority w:val="0"/>
    <w:rPr>
      <w:b/>
      <w:bCs/>
    </w:rPr>
  </w:style>
  <w:style w:type="table" w:styleId="52">
    <w:name w:val="Table Grid"/>
    <w:basedOn w:val="5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qFormat/>
    <w:uiPriority w:val="0"/>
  </w:style>
  <w:style w:type="character" w:styleId="56">
    <w:name w:val="FollowedHyperlink"/>
    <w:basedOn w:val="5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basedOn w:val="53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67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AH"/>
    <w:basedOn w:val="71"/>
    <w:link w:val="104"/>
    <w:qFormat/>
    <w:uiPriority w:val="99"/>
    <w:rPr>
      <w:b/>
    </w:rPr>
  </w:style>
  <w:style w:type="paragraph" w:customStyle="1" w:styleId="71">
    <w:name w:val="TAC"/>
    <w:basedOn w:val="69"/>
    <w:link w:val="103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3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"/>
    <w:link w:val="111"/>
    <w:qFormat/>
    <w:uiPriority w:val="0"/>
    <w:pPr>
      <w:ind w:left="568" w:hanging="284"/>
    </w:pPr>
  </w:style>
  <w:style w:type="paragraph" w:customStyle="1" w:styleId="78">
    <w:name w:val="Editor's Note"/>
    <w:basedOn w:val="66"/>
    <w:link w:val="163"/>
    <w:qFormat/>
    <w:uiPriority w:val="0"/>
    <w:rPr>
      <w:color w:val="FF0000"/>
    </w:rPr>
  </w:style>
  <w:style w:type="paragraph" w:customStyle="1" w:styleId="79">
    <w:name w:val="TH"/>
    <w:basedOn w:val="1"/>
    <w:link w:val="10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AN"/>
    <w:basedOn w:val="69"/>
    <w:link w:val="110"/>
    <w:qFormat/>
    <w:uiPriority w:val="0"/>
    <w:pPr>
      <w:ind w:left="851" w:hanging="851"/>
    </w:pPr>
  </w:style>
  <w:style w:type="paragraph" w:customStyle="1" w:styleId="8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F"/>
    <w:basedOn w:val="79"/>
    <w:link w:val="106"/>
    <w:qFormat/>
    <w:uiPriority w:val="0"/>
    <w:pPr>
      <w:keepNext w:val="0"/>
      <w:spacing w:before="0" w:after="240"/>
    </w:p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B2"/>
    <w:basedOn w:val="1"/>
    <w:link w:val="112"/>
    <w:qFormat/>
    <w:uiPriority w:val="0"/>
    <w:pPr>
      <w:ind w:left="851" w:hanging="284"/>
    </w:pPr>
  </w:style>
  <w:style w:type="paragraph" w:customStyle="1" w:styleId="89">
    <w:name w:val="B3"/>
    <w:basedOn w:val="1"/>
    <w:link w:val="113"/>
    <w:qFormat/>
    <w:uiPriority w:val="0"/>
    <w:pPr>
      <w:ind w:left="1135" w:hanging="284"/>
    </w:pPr>
  </w:style>
  <w:style w:type="paragraph" w:customStyle="1" w:styleId="90">
    <w:name w:val="B4"/>
    <w:basedOn w:val="1"/>
    <w:link w:val="134"/>
    <w:qFormat/>
    <w:uiPriority w:val="0"/>
    <w:pPr>
      <w:ind w:left="1418" w:hanging="284"/>
    </w:pPr>
  </w:style>
  <w:style w:type="paragraph" w:customStyle="1" w:styleId="91">
    <w:name w:val="B5"/>
    <w:basedOn w:val="1"/>
    <w:link w:val="164"/>
    <w:qFormat/>
    <w:uiPriority w:val="0"/>
    <w:pPr>
      <w:ind w:left="1702" w:hanging="284"/>
    </w:pPr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V"/>
    <w:basedOn w:val="83"/>
    <w:qFormat/>
    <w:uiPriority w:val="0"/>
    <w:pPr>
      <w:framePr w:y="16161"/>
    </w:pPr>
  </w:style>
  <w:style w:type="paragraph" w:customStyle="1" w:styleId="94">
    <w:name w:val="TAJ"/>
    <w:basedOn w:val="79"/>
    <w:qFormat/>
    <w:uiPriority w:val="0"/>
  </w:style>
  <w:style w:type="paragraph" w:customStyle="1" w:styleId="95">
    <w:name w:val="Guidance"/>
    <w:basedOn w:val="1"/>
    <w:link w:val="119"/>
    <w:qFormat/>
    <w:uiPriority w:val="0"/>
    <w:rPr>
      <w:i/>
      <w:color w:val="0000FF"/>
    </w:rPr>
  </w:style>
  <w:style w:type="character" w:customStyle="1" w:styleId="96">
    <w:name w:val="Balloon Text Char"/>
    <w:link w:val="38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97">
    <w:name w:val="Unresolved Mention"/>
    <w:basedOn w:val="5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1">
    <w:name w:val="Footnote Text Char"/>
    <w:basedOn w:val="53"/>
    <w:link w:val="43"/>
    <w:qFormat/>
    <w:uiPriority w:val="0"/>
    <w:rPr>
      <w:rFonts w:eastAsia="Malgun Gothic"/>
      <w:sz w:val="16"/>
      <w:lang w:eastAsia="en-US"/>
    </w:rPr>
  </w:style>
  <w:style w:type="character" w:customStyle="1" w:styleId="102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AC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4">
    <w:name w:val="TAH Car"/>
    <w:link w:val="70"/>
    <w:qFormat/>
    <w:uiPriority w:val="99"/>
    <w:rPr>
      <w:rFonts w:ascii="Arial" w:hAnsi="Arial"/>
      <w:b/>
      <w:sz w:val="18"/>
      <w:lang w:eastAsia="en-US"/>
    </w:rPr>
  </w:style>
  <w:style w:type="character" w:customStyle="1" w:styleId="105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6">
    <w:name w:val="TF Char"/>
    <w:link w:val="86"/>
    <w:qFormat/>
    <w:uiPriority w:val="0"/>
    <w:rPr>
      <w:rFonts w:ascii="Arial" w:hAnsi="Arial"/>
      <w:b/>
      <w:lang w:eastAsia="en-US"/>
    </w:rPr>
  </w:style>
  <w:style w:type="character" w:customStyle="1" w:styleId="107">
    <w:name w:val="NO Char"/>
    <w:link w:val="66"/>
    <w:qFormat/>
    <w:uiPriority w:val="0"/>
    <w:rPr>
      <w:lang w:eastAsia="en-US"/>
    </w:rPr>
  </w:style>
  <w:style w:type="character" w:customStyle="1" w:styleId="108">
    <w:name w:val="EX Char"/>
    <w:link w:val="73"/>
    <w:qFormat/>
    <w:uiPriority w:val="0"/>
    <w:rPr>
      <w:lang w:eastAsia="en-US"/>
    </w:rPr>
  </w:style>
  <w:style w:type="character" w:customStyle="1" w:styleId="109">
    <w:name w:val="EQ Char"/>
    <w:link w:val="61"/>
    <w:qFormat/>
    <w:uiPriority w:val="0"/>
    <w:rPr>
      <w:lang w:eastAsia="en-US"/>
    </w:rPr>
  </w:style>
  <w:style w:type="character" w:customStyle="1" w:styleId="110">
    <w:name w:val="TAN Ch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11">
    <w:name w:val="B1 Char"/>
    <w:link w:val="77"/>
    <w:qFormat/>
    <w:uiPriority w:val="0"/>
    <w:rPr>
      <w:lang w:eastAsia="en-US"/>
    </w:rPr>
  </w:style>
  <w:style w:type="character" w:customStyle="1" w:styleId="112">
    <w:name w:val="B2 Char"/>
    <w:link w:val="88"/>
    <w:qFormat/>
    <w:uiPriority w:val="0"/>
    <w:rPr>
      <w:lang w:eastAsia="en-US"/>
    </w:rPr>
  </w:style>
  <w:style w:type="character" w:customStyle="1" w:styleId="113">
    <w:name w:val="B3 Char2"/>
    <w:link w:val="89"/>
    <w:qFormat/>
    <w:uiPriority w:val="0"/>
    <w:rPr>
      <w:lang w:eastAsia="en-US"/>
    </w:rPr>
  </w:style>
  <w:style w:type="paragraph" w:customStyle="1" w:styleId="114">
    <w:name w:val="CR Cover Page"/>
    <w:link w:val="125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16">
    <w:name w:val="Comment Text Char"/>
    <w:basedOn w:val="53"/>
    <w:link w:val="30"/>
    <w:qFormat/>
    <w:uiPriority w:val="0"/>
    <w:rPr>
      <w:rFonts w:eastAsia="Malgun Gothic"/>
      <w:lang w:eastAsia="en-US"/>
    </w:rPr>
  </w:style>
  <w:style w:type="character" w:customStyle="1" w:styleId="117">
    <w:name w:val="Comment Subject Char"/>
    <w:basedOn w:val="116"/>
    <w:link w:val="50"/>
    <w:qFormat/>
    <w:uiPriority w:val="0"/>
    <w:rPr>
      <w:rFonts w:eastAsia="Malgun Gothic"/>
      <w:b/>
      <w:bCs/>
      <w:lang w:eastAsia="en-US"/>
    </w:rPr>
  </w:style>
  <w:style w:type="character" w:customStyle="1" w:styleId="118">
    <w:name w:val="Document Map Char"/>
    <w:basedOn w:val="53"/>
    <w:link w:val="29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19">
    <w:name w:val="Guidance Char"/>
    <w:link w:val="95"/>
    <w:qFormat/>
    <w:uiPriority w:val="0"/>
    <w:rPr>
      <w:i/>
      <w:color w:val="0000FF"/>
      <w:lang w:eastAsia="en-US"/>
    </w:rPr>
  </w:style>
  <w:style w:type="paragraph" w:customStyle="1" w:styleId="120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2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24">
    <w:name w:val="List Paragraph"/>
    <w:basedOn w:val="1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25">
    <w:name w:val="CR Cover Page Char"/>
    <w:link w:val="114"/>
    <w:qFormat/>
    <w:uiPriority w:val="0"/>
    <w:rPr>
      <w:rFonts w:ascii="Arial" w:hAnsi="Arial" w:eastAsia="Malgun Gothic"/>
      <w:lang w:eastAsia="en-US"/>
    </w:rPr>
  </w:style>
  <w:style w:type="character" w:customStyle="1" w:styleId="126">
    <w:name w:val="Body Text Char"/>
    <w:basedOn w:val="53"/>
    <w:link w:val="31"/>
    <w:qFormat/>
    <w:uiPriority w:val="99"/>
    <w:rPr>
      <w:rFonts w:eastAsia="Malgun Gothic"/>
      <w:lang w:eastAsia="en-US"/>
    </w:rPr>
  </w:style>
  <w:style w:type="character" w:customStyle="1" w:styleId="127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9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30">
    <w:name w:val="Footer Char"/>
    <w:link w:val="39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3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2">
    <w:name w:val="EX Car"/>
    <w:qFormat/>
    <w:uiPriority w:val="0"/>
    <w:rPr>
      <w:lang w:val="en-GB" w:eastAsia="en-US"/>
    </w:rPr>
  </w:style>
  <w:style w:type="character" w:customStyle="1" w:styleId="133">
    <w:name w:val="msoins"/>
    <w:qFormat/>
    <w:uiPriority w:val="0"/>
  </w:style>
  <w:style w:type="character" w:customStyle="1" w:styleId="134">
    <w:name w:val="B4 Char"/>
    <w:link w:val="90"/>
    <w:qFormat/>
    <w:uiPriority w:val="0"/>
    <w:rPr>
      <w:lang w:eastAsia="en-US"/>
    </w:rPr>
  </w:style>
  <w:style w:type="paragraph" w:customStyle="1" w:styleId="135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6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">
    <w:name w:val="Intense Emphasis"/>
    <w:qFormat/>
    <w:uiPriority w:val="21"/>
    <w:rPr>
      <w:b/>
      <w:bCs/>
      <w:i/>
      <w:iCs/>
      <w:color w:val="4F81BD"/>
    </w:rPr>
  </w:style>
  <w:style w:type="paragraph" w:customStyle="1" w:styleId="138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40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4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4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4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7">
    <w:name w:val="Plain Text Char"/>
    <w:basedOn w:val="53"/>
    <w:link w:val="33"/>
    <w:qFormat/>
    <w:uiPriority w:val="0"/>
    <w:rPr>
      <w:rFonts w:ascii="Courier New" w:hAnsi="Courier New"/>
      <w:lang w:val="nb-NO" w:eastAsia="zh-CN"/>
    </w:rPr>
  </w:style>
  <w:style w:type="paragraph" w:customStyle="1" w:styleId="14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50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51">
    <w:name w:val="B6"/>
    <w:basedOn w:val="91"/>
    <w:link w:val="16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5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5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5">
    <w:name w:val="Table Grid1"/>
    <w:basedOn w:val="5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PL Char"/>
    <w:link w:val="67"/>
    <w:qFormat/>
    <w:uiPriority w:val="0"/>
    <w:rPr>
      <w:rFonts w:ascii="Courier New" w:hAnsi="Courier New"/>
      <w:sz w:val="16"/>
      <w:lang w:eastAsia="en-US"/>
    </w:rPr>
  </w:style>
  <w:style w:type="character" w:customStyle="1" w:styleId="15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9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60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1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62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3">
    <w:name w:val="Editor's Note Car Car"/>
    <w:link w:val="78"/>
    <w:qFormat/>
    <w:uiPriority w:val="0"/>
    <w:rPr>
      <w:color w:val="FF0000"/>
      <w:lang w:eastAsia="en-US"/>
    </w:rPr>
  </w:style>
  <w:style w:type="character" w:customStyle="1" w:styleId="164">
    <w:name w:val="B5 Char"/>
    <w:link w:val="91"/>
    <w:qFormat/>
    <w:uiPriority w:val="0"/>
    <w:rPr>
      <w:lang w:eastAsia="en-US"/>
    </w:rPr>
  </w:style>
  <w:style w:type="character" w:customStyle="1" w:styleId="165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6">
    <w:name w:val="B6 Char"/>
    <w:link w:val="151"/>
    <w:qFormat/>
    <w:uiPriority w:val="0"/>
    <w:rPr>
      <w:lang w:eastAsia="zh-CN"/>
    </w:rPr>
  </w:style>
  <w:style w:type="paragraph" w:customStyle="1" w:styleId="167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9">
    <w:name w:val="Table Style1"/>
    <w:basedOn w:val="51"/>
    <w:qFormat/>
    <w:uiPriority w:val="0"/>
    <w:rPr>
      <w:rFonts w:eastAsia="MS Mincho"/>
      <w:lang w:val="en-US" w:eastAsia="en-US"/>
    </w:rPr>
  </w:style>
  <w:style w:type="paragraph" w:customStyle="1" w:styleId="170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1">
    <w:name w:val="TOC 91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FooterCentred"/>
    <w:basedOn w:val="39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9">
    <w:name w:val="Numbered List"/>
    <w:basedOn w:val="180"/>
    <w:qFormat/>
    <w:uiPriority w:val="0"/>
    <w:pPr>
      <w:tabs>
        <w:tab w:val="left" w:pos="360"/>
      </w:tabs>
      <w:ind w:left="360" w:hanging="360"/>
    </w:pPr>
  </w:style>
  <w:style w:type="paragraph" w:customStyle="1" w:styleId="18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2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8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90">
    <w:name w:val="Tabellengitternetz1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">
    <w:name w:val="Tabellengitternetz2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Tabellengitternetz3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">
    <w:name w:val="Tabellengitternetz4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5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6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7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8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ellengitternetz9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2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Table Grid3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3">
    <w:name w:val="Endnote Text Char"/>
    <w:basedOn w:val="53"/>
    <w:link w:val="37"/>
    <w:qFormat/>
    <w:uiPriority w:val="0"/>
    <w:rPr>
      <w:lang w:eastAsia="zh-CN"/>
    </w:rPr>
  </w:style>
  <w:style w:type="paragraph" w:customStyle="1" w:styleId="2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5">
    <w:name w:val="NB2"/>
    <w:basedOn w:val="87"/>
    <w:qFormat/>
    <w:uiPriority w:val="0"/>
    <w:rPr>
      <w:lang w:val="en-US" w:eastAsia="ko-KR"/>
    </w:rPr>
  </w:style>
  <w:style w:type="paragraph" w:customStyle="1" w:styleId="20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7">
    <w:name w:val="Note Heading Char"/>
    <w:basedOn w:val="53"/>
    <w:link w:val="24"/>
    <w:qFormat/>
    <w:uiPriority w:val="0"/>
    <w:rPr>
      <w:rFonts w:eastAsia="MS Mincho"/>
      <w:lang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10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11">
    <w:name w:val="Table Grid4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le Grid5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6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4">
    <w:name w:val="Placeholder Text"/>
    <w:semiHidden/>
    <w:qFormat/>
    <w:uiPriority w:val="99"/>
    <w:rPr>
      <w:color w:val="808080"/>
    </w:rPr>
  </w:style>
  <w:style w:type="paragraph" w:customStyle="1" w:styleId="215">
    <w:name w:val="TOC 92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8">
    <w:name w:val="TOC 93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22">
    <w:name w:val="Table Grid7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3">
    <w:name w:val="Header Char"/>
    <w:link w:val="40"/>
    <w:qFormat/>
    <w:uiPriority w:val="0"/>
    <w:rPr>
      <w:rFonts w:ascii="Arial" w:hAnsi="Arial"/>
      <w:b/>
      <w:sz w:val="18"/>
      <w:lang w:eastAsia="ja-JP"/>
    </w:rPr>
  </w:style>
  <w:style w:type="table" w:customStyle="1" w:styleId="224">
    <w:name w:val="Table Grid71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7E0801-9972-40C5-B7BF-8D02ECC069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294</Pages>
  <Words>97366</Words>
  <Characters>554988</Characters>
  <Lines>4624</Lines>
  <Paragraphs>1302</Paragraphs>
  <TotalTime>0</TotalTime>
  <ScaleCrop>false</ScaleCrop>
  <LinksUpToDate>false</LinksUpToDate>
  <CharactersWithSpaces>651052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2021-01-10T12:43:00Z</dcterms:created>
  <dc:creator>MCC Support</dc:creator>
  <cp:keywords>&lt;keyword[, keyword, ]&gt;</cp:keywords>
  <cp:lastModifiedBy>ZTE</cp:lastModifiedBy>
  <cp:lastPrinted>2019-02-25T13:05:00Z</cp:lastPrinted>
  <dcterms:modified xsi:type="dcterms:W3CDTF">2021-02-03T19:20:31Z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2052-11.8.2.9022</vt:lpwstr>
  </property>
</Properties>
</file>